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1"/>
        <w:rPr>
          <w:rFonts w:hint="eastAsia" w:hAnsi="宋体"/>
          <w:b/>
          <w:color w:val="auto"/>
          <w:sz w:val="24"/>
          <w:highlight w:val="none"/>
        </w:rPr>
      </w:pPr>
      <w:bookmarkStart w:id="0" w:name="_Toc462520358"/>
      <w:r>
        <w:rPr>
          <w:rFonts w:hint="eastAsia" w:hAnsi="宋体"/>
          <w:color w:val="auto"/>
          <w:sz w:val="24"/>
          <w:highlight w:val="none"/>
        </w:rPr>
        <w:t>附件一：联合体协议书</w:t>
      </w:r>
      <w:bookmarkEnd w:id="0"/>
    </w:p>
    <w:p>
      <w:pPr>
        <w:spacing w:line="400" w:lineRule="exact"/>
        <w:jc w:val="center"/>
        <w:rPr>
          <w:rFonts w:hint="eastAsia" w:hAnsi="宋体"/>
          <w:b/>
          <w:color w:val="auto"/>
          <w:sz w:val="24"/>
          <w:highlight w:val="none"/>
        </w:rPr>
      </w:pPr>
    </w:p>
    <w:p>
      <w:pPr>
        <w:spacing w:line="400" w:lineRule="exact"/>
        <w:jc w:val="center"/>
        <w:rPr>
          <w:rFonts w:hAnsi="宋体"/>
          <w:b/>
          <w:color w:val="auto"/>
          <w:sz w:val="30"/>
          <w:szCs w:val="30"/>
          <w:highlight w:val="none"/>
        </w:rPr>
      </w:pPr>
      <w:r>
        <w:rPr>
          <w:rFonts w:hint="eastAsia" w:hAnsi="宋体"/>
          <w:b/>
          <w:color w:val="auto"/>
          <w:sz w:val="30"/>
          <w:szCs w:val="30"/>
          <w:highlight w:val="none"/>
        </w:rPr>
        <w:t>联合体协议</w:t>
      </w:r>
    </w:p>
    <w:p>
      <w:pPr>
        <w:spacing w:line="400" w:lineRule="exact"/>
        <w:rPr>
          <w:rFonts w:hAnsi="宋体"/>
          <w:color w:val="auto"/>
          <w:sz w:val="24"/>
          <w:highlight w:val="none"/>
        </w:rPr>
      </w:pPr>
    </w:p>
    <w:p>
      <w:pPr>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Ansi="宋体"/>
          <w:color w:val="auto"/>
          <w:sz w:val="24"/>
          <w:highlight w:val="none"/>
        </w:rPr>
        <w:t>(所有成员单位名称)自愿组成</w:t>
      </w:r>
      <w:r>
        <w:rPr>
          <w:rFonts w:hint="eastAsia" w:hAnsi="宋体"/>
          <w:color w:val="auto"/>
          <w:sz w:val="24"/>
          <w:highlight w:val="none"/>
        </w:rPr>
        <w:t>联合体</w:t>
      </w:r>
      <w:r>
        <w:rPr>
          <w:rFonts w:hAnsi="宋体"/>
          <w:color w:val="auto"/>
          <w:sz w:val="24"/>
          <w:highlight w:val="none"/>
        </w:rPr>
        <w:t>，共同参加</w:t>
      </w:r>
      <w:r>
        <w:rPr>
          <w:rFonts w:hint="eastAsia" w:hAnsi="宋体"/>
          <w:color w:val="auto"/>
          <w:sz w:val="24"/>
          <w:highlight w:val="none"/>
          <w:u w:val="single"/>
          <w:lang w:eastAsia="zh-CN"/>
        </w:rPr>
        <w:t>汕头市潮阳区金浦街道面前水闸新建工程勘察设计施工总承包</w:t>
      </w:r>
      <w:r>
        <w:rPr>
          <w:rFonts w:hAnsi="宋体"/>
          <w:color w:val="auto"/>
          <w:sz w:val="24"/>
          <w:highlight w:val="none"/>
        </w:rPr>
        <w:t>投标。现就联合体投标事宜订立如下协议。</w:t>
      </w:r>
    </w:p>
    <w:p>
      <w:pPr>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施工</w:t>
      </w:r>
      <w:r>
        <w:rPr>
          <w:rFonts w:hAnsi="宋体"/>
          <w:color w:val="auto"/>
          <w:sz w:val="24"/>
          <w:highlight w:val="none"/>
          <w:u w:val="single"/>
        </w:rPr>
        <w:t>单位名称)</w:t>
      </w:r>
      <w:r>
        <w:rPr>
          <w:rFonts w:hint="eastAsia" w:hAnsi="宋体"/>
          <w:color w:val="auto"/>
          <w:sz w:val="24"/>
          <w:highlight w:val="none"/>
          <w:u w:val="single"/>
        </w:rPr>
        <w:t xml:space="preserve">  </w:t>
      </w:r>
      <w:r>
        <w:rPr>
          <w:rFonts w:hAnsi="宋体"/>
          <w:color w:val="auto"/>
          <w:sz w:val="24"/>
          <w:highlight w:val="none"/>
        </w:rPr>
        <w:t>为牵头人。</w:t>
      </w:r>
    </w:p>
    <w:p>
      <w:pPr>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联合体牵头人</w:t>
      </w:r>
      <w:r>
        <w:rPr>
          <w:rFonts w:hint="eastAsia" w:hAnsi="宋体"/>
          <w:color w:val="auto"/>
          <w:sz w:val="24"/>
          <w:highlight w:val="none"/>
        </w:rPr>
        <w:t>合法代表联合体各成员负责本招标项目投标文件编制和合同谈判活动，并代表联合体提交和接收相关的资料、信息及指示，并处理与之有关的一切事务，</w:t>
      </w:r>
      <w:r>
        <w:rPr>
          <w:rFonts w:hAnsi="宋体"/>
          <w:color w:val="auto"/>
          <w:sz w:val="24"/>
          <w:highlight w:val="none"/>
        </w:rPr>
        <w:t>负责合同实施阶段的主办、组织和协调工作。</w:t>
      </w:r>
    </w:p>
    <w:p>
      <w:pPr>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联合体将严格按照招标文件的各项要求，递交投标文件，履行合同，并对外承担连带责任。</w:t>
      </w:r>
    </w:p>
    <w:p>
      <w:pPr>
        <w:spacing w:line="360" w:lineRule="auto"/>
        <w:ind w:firstLine="480" w:firstLineChars="200"/>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联合体各成员单位内部的职责分工如下：</w:t>
      </w:r>
      <w:r>
        <w:rPr>
          <w:rFonts w:hAnsi="宋体"/>
          <w:color w:val="auto"/>
          <w:sz w:val="24"/>
          <w:highlight w:val="none"/>
          <w:u w:val="single"/>
        </w:rPr>
        <w:t xml:space="preserve">                 </w:t>
      </w:r>
      <w:r>
        <w:rPr>
          <w:rFonts w:hAnsi="宋体"/>
          <w:color w:val="auto"/>
          <w:sz w:val="24"/>
          <w:highlight w:val="none"/>
        </w:rPr>
        <w:t xml:space="preserve"> 。</w:t>
      </w:r>
    </w:p>
    <w:p>
      <w:pPr>
        <w:spacing w:line="360" w:lineRule="auto"/>
        <w:ind w:firstLine="480" w:firstLineChars="200"/>
        <w:rPr>
          <w:rFonts w:hAnsi="宋体"/>
          <w:color w:val="auto"/>
          <w:sz w:val="24"/>
          <w:highlight w:val="none"/>
        </w:rPr>
      </w:pPr>
      <w:r>
        <w:rPr>
          <w:rFonts w:hAnsi="宋体"/>
          <w:color w:val="auto"/>
          <w:sz w:val="24"/>
          <w:highlight w:val="none"/>
        </w:rPr>
        <w:t>5</w:t>
      </w:r>
      <w:r>
        <w:rPr>
          <w:rFonts w:hint="eastAsia" w:hAnsi="宋体"/>
          <w:color w:val="auto"/>
          <w:sz w:val="24"/>
          <w:highlight w:val="none"/>
        </w:rPr>
        <w:t>.</w:t>
      </w:r>
      <w:r>
        <w:rPr>
          <w:rFonts w:hAnsi="宋体"/>
          <w:color w:val="auto"/>
          <w:sz w:val="24"/>
          <w:highlight w:val="none"/>
        </w:rPr>
        <w:t xml:space="preserve">本协议书自签署之日起生效，合同履行完毕后自动失效。 </w:t>
      </w:r>
    </w:p>
    <w:p>
      <w:pPr>
        <w:spacing w:line="360" w:lineRule="auto"/>
        <w:ind w:firstLine="480" w:firstLineChars="200"/>
        <w:rPr>
          <w:rFonts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Ansi="宋体"/>
          <w:color w:val="auto"/>
          <w:sz w:val="24"/>
          <w:highlight w:val="none"/>
        </w:rPr>
        <w:t>本协议书一式</w:t>
      </w:r>
      <w:r>
        <w:rPr>
          <w:rFonts w:hAnsi="宋体"/>
          <w:color w:val="auto"/>
          <w:sz w:val="24"/>
          <w:highlight w:val="none"/>
          <w:u w:val="single"/>
        </w:rPr>
        <w:t xml:space="preserve"> </w:t>
      </w:r>
      <w:r>
        <w:rPr>
          <w:rFonts w:hint="eastAsia" w:hAnsi="宋体"/>
          <w:color w:val="auto"/>
          <w:sz w:val="24"/>
          <w:highlight w:val="none"/>
          <w:u w:val="single"/>
        </w:rPr>
        <w:t>六</w:t>
      </w:r>
      <w:r>
        <w:rPr>
          <w:rFonts w:hAnsi="宋体"/>
          <w:color w:val="auto"/>
          <w:sz w:val="24"/>
          <w:highlight w:val="none"/>
          <w:u w:val="single"/>
        </w:rPr>
        <w:t xml:space="preserve"> </w:t>
      </w:r>
      <w:r>
        <w:rPr>
          <w:rFonts w:hAnsi="宋体"/>
          <w:color w:val="auto"/>
          <w:sz w:val="24"/>
          <w:highlight w:val="none"/>
        </w:rPr>
        <w:t>份，联合体成员和招标人各执</w:t>
      </w:r>
      <w:r>
        <w:rPr>
          <w:rFonts w:hint="eastAsia" w:hAnsi="宋体"/>
          <w:color w:val="auto"/>
          <w:sz w:val="24"/>
          <w:highlight w:val="none"/>
          <w:u w:val="single"/>
        </w:rPr>
        <w:t xml:space="preserve">  两 </w:t>
      </w:r>
      <w:r>
        <w:rPr>
          <w:rFonts w:hAnsi="宋体"/>
          <w:color w:val="auto"/>
          <w:sz w:val="24"/>
          <w:highlight w:val="none"/>
        </w:rPr>
        <w:t>份。</w:t>
      </w:r>
    </w:p>
    <w:p>
      <w:pPr>
        <w:spacing w:line="400" w:lineRule="exact"/>
        <w:rPr>
          <w:rFonts w:hAnsi="宋体"/>
          <w:color w:val="auto"/>
          <w:sz w:val="24"/>
          <w:highlight w:val="none"/>
        </w:rPr>
      </w:pPr>
    </w:p>
    <w:p>
      <w:pPr>
        <w:spacing w:line="400" w:lineRule="exact"/>
        <w:rPr>
          <w:rFonts w:hAnsi="宋体"/>
          <w:color w:val="auto"/>
          <w:sz w:val="24"/>
          <w:highlight w:val="none"/>
        </w:rPr>
      </w:pPr>
    </w:p>
    <w:p>
      <w:pPr>
        <w:spacing w:line="400" w:lineRule="exact"/>
        <w:rPr>
          <w:rFonts w:hAnsi="宋体"/>
          <w:color w:val="auto"/>
          <w:sz w:val="24"/>
          <w:highlight w:val="none"/>
        </w:rPr>
      </w:pPr>
      <w:r>
        <w:rPr>
          <w:rFonts w:hAnsi="宋体"/>
          <w:color w:val="auto"/>
          <w:sz w:val="24"/>
          <w:highlight w:val="none"/>
        </w:rPr>
        <w:t>牵头人名称：</w:t>
      </w:r>
      <w:r>
        <w:rPr>
          <w:rFonts w:hAnsi="宋体"/>
          <w:color w:val="auto"/>
          <w:sz w:val="24"/>
          <w:highlight w:val="none"/>
          <w:u w:val="single"/>
        </w:rPr>
        <w:t xml:space="preserve">                                 </w:t>
      </w:r>
      <w:r>
        <w:rPr>
          <w:rFonts w:hAnsi="宋体"/>
          <w:color w:val="auto"/>
          <w:sz w:val="24"/>
          <w:highlight w:val="none"/>
        </w:rPr>
        <w:t>(盖单位章)</w:t>
      </w:r>
    </w:p>
    <w:p>
      <w:pPr>
        <w:spacing w:line="400" w:lineRule="exact"/>
        <w:rPr>
          <w:rFonts w:hAnsi="宋体"/>
          <w:color w:val="auto"/>
          <w:sz w:val="24"/>
          <w:highlight w:val="none"/>
        </w:rPr>
      </w:pPr>
      <w:r>
        <w:rPr>
          <w:rFonts w:hAnsi="宋体"/>
          <w:color w:val="auto"/>
          <w:sz w:val="24"/>
          <w:highlight w:val="none"/>
        </w:rPr>
        <w:t>法定代表人或其委托代理人：</w:t>
      </w:r>
      <w:r>
        <w:rPr>
          <w:rFonts w:hAnsi="宋体"/>
          <w:color w:val="auto"/>
          <w:sz w:val="24"/>
          <w:highlight w:val="none"/>
          <w:u w:val="single"/>
        </w:rPr>
        <w:t xml:space="preserve">                       </w:t>
      </w:r>
      <w:r>
        <w:rPr>
          <w:rFonts w:hAnsi="宋体"/>
          <w:color w:val="auto"/>
          <w:sz w:val="24"/>
          <w:highlight w:val="none"/>
        </w:rPr>
        <w:t>(签字</w:t>
      </w:r>
      <w:r>
        <w:rPr>
          <w:rFonts w:hint="eastAsia" w:hAnsi="宋体"/>
          <w:color w:val="auto"/>
          <w:sz w:val="24"/>
          <w:highlight w:val="none"/>
        </w:rPr>
        <w:t>或盖章</w:t>
      </w:r>
      <w:r>
        <w:rPr>
          <w:rFonts w:hAnsi="宋体"/>
          <w:color w:val="auto"/>
          <w:sz w:val="24"/>
          <w:highlight w:val="none"/>
        </w:rPr>
        <w:t>)</w:t>
      </w:r>
    </w:p>
    <w:p>
      <w:pPr>
        <w:spacing w:line="400" w:lineRule="exact"/>
        <w:rPr>
          <w:rFonts w:hAnsi="宋体"/>
          <w:color w:val="auto"/>
          <w:sz w:val="24"/>
          <w:highlight w:val="none"/>
        </w:rPr>
      </w:pPr>
    </w:p>
    <w:p>
      <w:pPr>
        <w:spacing w:line="400" w:lineRule="exact"/>
        <w:rPr>
          <w:rFonts w:hAnsi="宋体"/>
          <w:color w:val="auto"/>
          <w:sz w:val="24"/>
          <w:highlight w:val="none"/>
        </w:rPr>
      </w:pPr>
      <w:r>
        <w:rPr>
          <w:rFonts w:hAnsi="宋体"/>
          <w:color w:val="auto"/>
          <w:sz w:val="24"/>
          <w:highlight w:val="none"/>
        </w:rPr>
        <w:t>成员一名称：</w:t>
      </w:r>
      <w:r>
        <w:rPr>
          <w:rFonts w:hAnsi="宋体"/>
          <w:color w:val="auto"/>
          <w:sz w:val="24"/>
          <w:highlight w:val="none"/>
          <w:u w:val="single"/>
        </w:rPr>
        <w:t xml:space="preserve">                                 </w:t>
      </w:r>
      <w:r>
        <w:rPr>
          <w:rFonts w:hAnsi="宋体"/>
          <w:color w:val="auto"/>
          <w:sz w:val="24"/>
          <w:highlight w:val="none"/>
        </w:rPr>
        <w:t>(盖单位章)</w:t>
      </w:r>
    </w:p>
    <w:p>
      <w:pPr>
        <w:spacing w:line="400" w:lineRule="exact"/>
        <w:rPr>
          <w:rFonts w:hAnsi="宋体"/>
          <w:color w:val="auto"/>
          <w:sz w:val="24"/>
          <w:highlight w:val="none"/>
        </w:rPr>
      </w:pPr>
      <w:r>
        <w:rPr>
          <w:rFonts w:hAnsi="宋体"/>
          <w:color w:val="auto"/>
          <w:sz w:val="24"/>
          <w:highlight w:val="none"/>
        </w:rPr>
        <w:t>法定代表人或其委托代理人：</w:t>
      </w:r>
      <w:r>
        <w:rPr>
          <w:rFonts w:hAnsi="宋体"/>
          <w:color w:val="auto"/>
          <w:sz w:val="24"/>
          <w:highlight w:val="none"/>
          <w:u w:val="single"/>
        </w:rPr>
        <w:t xml:space="preserve">                       </w:t>
      </w:r>
      <w:r>
        <w:rPr>
          <w:rFonts w:hAnsi="宋体"/>
          <w:color w:val="auto"/>
          <w:sz w:val="24"/>
          <w:highlight w:val="none"/>
        </w:rPr>
        <w:t>(签字</w:t>
      </w:r>
      <w:r>
        <w:rPr>
          <w:rFonts w:hint="eastAsia" w:hAnsi="宋体"/>
          <w:color w:val="auto"/>
          <w:sz w:val="24"/>
          <w:highlight w:val="none"/>
        </w:rPr>
        <w:t>或盖章</w:t>
      </w:r>
      <w:r>
        <w:rPr>
          <w:rFonts w:hAnsi="宋体"/>
          <w:color w:val="auto"/>
          <w:sz w:val="24"/>
          <w:highlight w:val="none"/>
        </w:rPr>
        <w:t>)</w:t>
      </w:r>
    </w:p>
    <w:p>
      <w:pPr>
        <w:pStyle w:val="5"/>
        <w:rPr>
          <w:rFonts w:hAnsi="宋体"/>
          <w:color w:val="auto"/>
          <w:sz w:val="24"/>
          <w:highlight w:val="none"/>
        </w:rPr>
      </w:pPr>
    </w:p>
    <w:p>
      <w:pPr>
        <w:spacing w:line="400" w:lineRule="exact"/>
        <w:rPr>
          <w:rFonts w:hAnsi="宋体"/>
          <w:color w:val="auto"/>
          <w:sz w:val="24"/>
          <w:highlight w:val="none"/>
        </w:rPr>
      </w:pPr>
      <w:r>
        <w:rPr>
          <w:rFonts w:hAnsi="宋体"/>
          <w:color w:val="auto"/>
          <w:sz w:val="24"/>
          <w:highlight w:val="none"/>
        </w:rPr>
        <w:t>成员</w:t>
      </w:r>
      <w:r>
        <w:rPr>
          <w:rFonts w:hint="eastAsia" w:hAnsi="宋体"/>
          <w:color w:val="auto"/>
          <w:sz w:val="24"/>
          <w:highlight w:val="none"/>
          <w:lang w:eastAsia="zh-CN"/>
        </w:rPr>
        <w:t>二</w:t>
      </w:r>
      <w:r>
        <w:rPr>
          <w:rFonts w:hAnsi="宋体"/>
          <w:color w:val="auto"/>
          <w:sz w:val="24"/>
          <w:highlight w:val="none"/>
        </w:rPr>
        <w:t>名称：</w:t>
      </w:r>
      <w:r>
        <w:rPr>
          <w:rFonts w:hAnsi="宋体"/>
          <w:color w:val="auto"/>
          <w:sz w:val="24"/>
          <w:highlight w:val="none"/>
          <w:u w:val="single"/>
        </w:rPr>
        <w:t xml:space="preserve">                                 </w:t>
      </w:r>
      <w:r>
        <w:rPr>
          <w:rFonts w:hAnsi="宋体"/>
          <w:color w:val="auto"/>
          <w:sz w:val="24"/>
          <w:highlight w:val="none"/>
        </w:rPr>
        <w:t>(盖单位章)</w:t>
      </w:r>
    </w:p>
    <w:p>
      <w:pPr>
        <w:pStyle w:val="5"/>
        <w:ind w:left="0" w:leftChars="0" w:firstLine="0" w:firstLineChars="0"/>
        <w:rPr>
          <w:rFonts w:hAnsi="宋体"/>
          <w:color w:val="auto"/>
          <w:sz w:val="24"/>
          <w:highlight w:val="none"/>
        </w:rPr>
      </w:pPr>
      <w:r>
        <w:rPr>
          <w:rFonts w:hAnsi="宋体"/>
          <w:color w:val="auto"/>
          <w:sz w:val="24"/>
          <w:highlight w:val="none"/>
        </w:rPr>
        <w:t>法定代表人或其委托代理人：</w:t>
      </w:r>
      <w:r>
        <w:rPr>
          <w:rFonts w:hAnsi="宋体"/>
          <w:b w:val="0"/>
          <w:bCs w:val="0"/>
          <w:color w:val="auto"/>
          <w:sz w:val="24"/>
          <w:highlight w:val="none"/>
          <w:u w:val="single"/>
        </w:rPr>
        <w:t xml:space="preserve">                       </w:t>
      </w:r>
      <w:r>
        <w:rPr>
          <w:rFonts w:hAnsi="宋体"/>
          <w:color w:val="auto"/>
          <w:sz w:val="24"/>
          <w:highlight w:val="none"/>
        </w:rPr>
        <w:t>(签字</w:t>
      </w:r>
      <w:r>
        <w:rPr>
          <w:rFonts w:hint="eastAsia" w:hAnsi="宋体"/>
          <w:color w:val="auto"/>
          <w:sz w:val="24"/>
          <w:highlight w:val="none"/>
        </w:rPr>
        <w:t>或盖章</w:t>
      </w:r>
      <w:r>
        <w:rPr>
          <w:rFonts w:hAnsi="宋体"/>
          <w:color w:val="auto"/>
          <w:sz w:val="24"/>
          <w:highlight w:val="none"/>
        </w:rPr>
        <w:t>)</w:t>
      </w:r>
    </w:p>
    <w:p>
      <w:pPr>
        <w:spacing w:line="400" w:lineRule="exact"/>
        <w:rPr>
          <w:rFonts w:hAnsi="宋体"/>
          <w:color w:val="auto"/>
          <w:sz w:val="24"/>
          <w:highlight w:val="none"/>
        </w:rPr>
      </w:pPr>
    </w:p>
    <w:p>
      <w:pPr>
        <w:spacing w:line="400" w:lineRule="exact"/>
        <w:rPr>
          <w:rFonts w:hAnsi="宋体"/>
          <w:color w:val="auto"/>
          <w:sz w:val="24"/>
          <w:highlight w:val="none"/>
        </w:rPr>
      </w:pPr>
      <w:r>
        <w:rPr>
          <w:rFonts w:hint="eastAsia" w:hAnsi="宋体"/>
          <w:color w:val="auto"/>
          <w:sz w:val="24"/>
          <w:highlight w:val="none"/>
        </w:rPr>
        <w:t>签订日期：</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pacing w:line="400" w:lineRule="exact"/>
        <w:rPr>
          <w:rFonts w:hAnsi="宋体"/>
          <w:color w:val="auto"/>
          <w:sz w:val="24"/>
          <w:highlight w:val="none"/>
        </w:rPr>
      </w:pPr>
      <w:r>
        <w:rPr>
          <w:rFonts w:hint="eastAsia" w:hAnsi="宋体"/>
          <w:color w:val="auto"/>
          <w:sz w:val="24"/>
          <w:highlight w:val="none"/>
        </w:rPr>
        <w:t>注：本协议书由委托代理人签字或盖章的，应附法定代表人签字的授权委托书。</w:t>
      </w:r>
    </w:p>
    <w:p>
      <w:pPr>
        <w:spacing w:line="400" w:lineRule="exact"/>
        <w:outlineLvl w:val="1"/>
        <w:rPr>
          <w:rFonts w:hint="eastAsia" w:hAnsi="宋体"/>
          <w:color w:val="auto"/>
          <w:sz w:val="24"/>
          <w:highlight w:val="none"/>
        </w:rPr>
      </w:pPr>
      <w:r>
        <w:rPr>
          <w:color w:val="auto"/>
          <w:highlight w:val="none"/>
        </w:rPr>
        <w:br w:type="page"/>
      </w:r>
      <w:bookmarkStart w:id="1" w:name="_Toc462520359"/>
      <w:r>
        <w:rPr>
          <w:rFonts w:hint="eastAsia" w:hAnsi="宋体"/>
          <w:color w:val="auto"/>
          <w:sz w:val="24"/>
          <w:highlight w:val="none"/>
        </w:rPr>
        <w:t>附件二：投标人声明</w:t>
      </w:r>
      <w:bookmarkEnd w:id="1"/>
    </w:p>
    <w:p>
      <w:pPr>
        <w:spacing w:line="400" w:lineRule="exact"/>
        <w:rPr>
          <w:rFonts w:hint="eastAsia" w:hAnsi="宋体"/>
          <w:color w:val="auto"/>
          <w:sz w:val="24"/>
          <w:highlight w:val="none"/>
        </w:rPr>
      </w:pPr>
    </w:p>
    <w:p>
      <w:pPr>
        <w:spacing w:line="400" w:lineRule="exact"/>
        <w:jc w:val="center"/>
        <w:rPr>
          <w:rFonts w:hint="eastAsia" w:hAnsi="宋体"/>
          <w:b/>
          <w:color w:val="auto"/>
          <w:sz w:val="30"/>
          <w:szCs w:val="30"/>
          <w:highlight w:val="none"/>
        </w:rPr>
      </w:pPr>
      <w:r>
        <w:rPr>
          <w:rFonts w:hint="eastAsia" w:hAnsi="宋体"/>
          <w:b/>
          <w:color w:val="auto"/>
          <w:sz w:val="30"/>
          <w:szCs w:val="30"/>
          <w:highlight w:val="none"/>
        </w:rPr>
        <w:t>投标人声明</w:t>
      </w:r>
    </w:p>
    <w:p>
      <w:pPr>
        <w:spacing w:line="400" w:lineRule="exact"/>
        <w:jc w:val="center"/>
        <w:rPr>
          <w:rFonts w:hint="eastAsia" w:hAnsi="宋体"/>
          <w:b/>
          <w:color w:val="auto"/>
          <w:sz w:val="30"/>
          <w:szCs w:val="30"/>
          <w:highlight w:val="none"/>
        </w:rPr>
      </w:pPr>
    </w:p>
    <w:p>
      <w:pPr>
        <w:spacing w:line="500" w:lineRule="exact"/>
        <w:rPr>
          <w:rFonts w:hint="eastAsia" w:hAnsi="宋体"/>
          <w:bCs/>
          <w:color w:val="auto"/>
          <w:sz w:val="24"/>
          <w:highlight w:val="none"/>
        </w:rPr>
      </w:pPr>
      <w:r>
        <w:rPr>
          <w:rFonts w:hint="eastAsia" w:hAnsi="宋体"/>
          <w:color w:val="auto"/>
          <w:sz w:val="24"/>
          <w:highlight w:val="none"/>
          <w:lang w:eastAsia="zh-CN"/>
        </w:rPr>
        <w:t>汕头市潮阳区金浦街道办事处</w:t>
      </w:r>
      <w:r>
        <w:rPr>
          <w:rFonts w:hint="eastAsia" w:hAnsi="宋体"/>
          <w:color w:val="auto"/>
          <w:sz w:val="24"/>
          <w:highlight w:val="none"/>
        </w:rPr>
        <w:t>：</w:t>
      </w:r>
    </w:p>
    <w:p>
      <w:pPr>
        <w:spacing w:line="500" w:lineRule="exact"/>
        <w:ind w:firstLine="629"/>
        <w:rPr>
          <w:rFonts w:hint="eastAsia" w:hAnsi="宋体"/>
          <w:color w:val="auto"/>
          <w:sz w:val="24"/>
          <w:highlight w:val="none"/>
        </w:rPr>
      </w:pPr>
      <w:r>
        <w:rPr>
          <w:rFonts w:hint="eastAsia" w:hAnsi="宋体"/>
          <w:color w:val="auto"/>
          <w:sz w:val="24"/>
          <w:highlight w:val="none"/>
        </w:rPr>
        <w:t>本公司就参加</w:t>
      </w:r>
      <w:r>
        <w:rPr>
          <w:rFonts w:hint="eastAsia" w:hAnsi="宋体"/>
          <w:color w:val="auto"/>
          <w:sz w:val="24"/>
          <w:highlight w:val="none"/>
          <w:u w:val="single"/>
          <w:lang w:eastAsia="zh-CN"/>
        </w:rPr>
        <w:t>汕头市潮阳区金浦街道面前水闸新建工程勘察设计施工总承包</w:t>
      </w:r>
      <w:r>
        <w:rPr>
          <w:rFonts w:hint="eastAsia" w:hAnsi="宋体"/>
          <w:color w:val="auto"/>
          <w:sz w:val="24"/>
          <w:highlight w:val="none"/>
        </w:rPr>
        <w:t>投标工作，作出郑重声明：</w:t>
      </w:r>
    </w:p>
    <w:p>
      <w:pPr>
        <w:spacing w:line="500" w:lineRule="exact"/>
        <w:ind w:firstLine="629"/>
        <w:rPr>
          <w:rFonts w:hint="eastAsia" w:hAnsi="宋体"/>
          <w:color w:val="auto"/>
          <w:sz w:val="24"/>
          <w:highlight w:val="none"/>
        </w:rPr>
      </w:pPr>
      <w:r>
        <w:rPr>
          <w:rFonts w:hint="eastAsia" w:hAnsi="宋体"/>
          <w:color w:val="auto"/>
          <w:sz w:val="24"/>
          <w:highlight w:val="none"/>
        </w:rPr>
        <w:t>1.本公司保证投标登记材料及其后提供的一切材料都是真实的。</w:t>
      </w:r>
    </w:p>
    <w:p>
      <w:pPr>
        <w:spacing w:line="500" w:lineRule="exact"/>
        <w:ind w:firstLine="629"/>
        <w:rPr>
          <w:rFonts w:hint="eastAsia" w:hAnsi="宋体"/>
          <w:color w:val="auto"/>
          <w:sz w:val="24"/>
          <w:highlight w:val="none"/>
        </w:rPr>
      </w:pPr>
      <w:r>
        <w:rPr>
          <w:rFonts w:hint="eastAsia" w:hAnsi="宋体"/>
          <w:color w:val="auto"/>
          <w:sz w:val="24"/>
          <w:highlight w:val="none"/>
        </w:rPr>
        <w:t>2.本公司没有处于被责令停业的状态；没有在广东省水利建设市场信用信息平台公布禁止参加广东省内水利工程建设投标的处罚期内。</w:t>
      </w:r>
    </w:p>
    <w:p>
      <w:pPr>
        <w:spacing w:line="500" w:lineRule="exact"/>
        <w:ind w:firstLine="629"/>
        <w:rPr>
          <w:rFonts w:hint="eastAsia" w:hAnsi="宋体"/>
          <w:color w:val="auto"/>
          <w:sz w:val="24"/>
          <w:highlight w:val="none"/>
        </w:rPr>
      </w:pPr>
      <w:r>
        <w:rPr>
          <w:rFonts w:hint="eastAsia" w:hAnsi="宋体"/>
          <w:color w:val="auto"/>
          <w:sz w:val="24"/>
          <w:highlight w:val="none"/>
        </w:rPr>
        <w:t>3.本公司保证拟派的项目负责人没有在其他在建项目中任职。</w:t>
      </w:r>
    </w:p>
    <w:p>
      <w:pPr>
        <w:spacing w:line="500" w:lineRule="exact"/>
        <w:ind w:firstLine="629"/>
        <w:rPr>
          <w:rFonts w:hint="eastAsia" w:hAnsi="宋体"/>
          <w:color w:val="auto"/>
          <w:sz w:val="24"/>
          <w:highlight w:val="none"/>
        </w:rPr>
      </w:pPr>
      <w:r>
        <w:rPr>
          <w:rFonts w:hint="eastAsia" w:hAnsi="宋体"/>
          <w:color w:val="auto"/>
          <w:sz w:val="24"/>
          <w:highlight w:val="none"/>
        </w:rPr>
        <w:t>本公司违反上述保证，或本声明陈述与事实不符，经查实，本公司愿意接受公开通报，取消投标、中标资格。</w:t>
      </w:r>
    </w:p>
    <w:p>
      <w:pPr>
        <w:spacing w:line="500" w:lineRule="exact"/>
        <w:ind w:firstLine="629"/>
        <w:rPr>
          <w:rFonts w:hint="eastAsia" w:hAnsi="宋体"/>
          <w:color w:val="auto"/>
          <w:sz w:val="24"/>
          <w:highlight w:val="none"/>
        </w:rPr>
      </w:pPr>
    </w:p>
    <w:p>
      <w:pPr>
        <w:spacing w:line="500" w:lineRule="exact"/>
        <w:ind w:firstLine="629"/>
        <w:rPr>
          <w:rFonts w:hint="eastAsia" w:hAnsi="宋体"/>
          <w:color w:val="auto"/>
          <w:sz w:val="24"/>
          <w:highlight w:val="none"/>
        </w:rPr>
      </w:pPr>
      <w:r>
        <w:rPr>
          <w:rFonts w:hint="eastAsia" w:hAnsi="宋体"/>
          <w:color w:val="auto"/>
          <w:sz w:val="24"/>
          <w:highlight w:val="none"/>
        </w:rPr>
        <w:t>特此声明</w:t>
      </w:r>
    </w:p>
    <w:p>
      <w:pPr>
        <w:spacing w:line="500" w:lineRule="exact"/>
        <w:ind w:right="26" w:firstLine="4200" w:firstLineChars="1750"/>
        <w:rPr>
          <w:rFonts w:hint="eastAsia" w:hAnsi="宋体"/>
          <w:color w:val="auto"/>
          <w:sz w:val="24"/>
          <w:highlight w:val="none"/>
        </w:rPr>
      </w:pPr>
      <w:r>
        <w:rPr>
          <w:rFonts w:hint="eastAsia" w:hAnsi="宋体"/>
          <w:color w:val="auto"/>
          <w:sz w:val="24"/>
          <w:highlight w:val="none"/>
        </w:rPr>
        <w:t>声明企业：(企业公章)</w:t>
      </w:r>
    </w:p>
    <w:p>
      <w:pPr>
        <w:spacing w:line="500" w:lineRule="exact"/>
        <w:ind w:right="506" w:firstLine="4200" w:firstLineChars="1750"/>
        <w:rPr>
          <w:rFonts w:hint="eastAsia" w:hAnsi="宋体"/>
          <w:color w:val="auto"/>
          <w:sz w:val="24"/>
          <w:highlight w:val="none"/>
        </w:rPr>
      </w:pPr>
      <w:r>
        <w:rPr>
          <w:rFonts w:hint="eastAsia" w:hAnsi="宋体"/>
          <w:color w:val="auto"/>
          <w:sz w:val="24"/>
          <w:highlight w:val="none"/>
        </w:rPr>
        <w:t>法定代表人（签字或盖章）：</w:t>
      </w:r>
    </w:p>
    <w:p>
      <w:pPr>
        <w:spacing w:line="400" w:lineRule="exact"/>
        <w:ind w:firstLine="5760" w:firstLineChars="2400"/>
        <w:rPr>
          <w:rFonts w:hint="eastAsia" w:hAnsi="宋体"/>
          <w:color w:val="auto"/>
          <w:sz w:val="24"/>
          <w:highlight w:val="none"/>
        </w:rPr>
      </w:pPr>
      <w:r>
        <w:rPr>
          <w:rFonts w:hint="eastAsia" w:hAnsi="宋体"/>
          <w:color w:val="auto"/>
          <w:sz w:val="24"/>
          <w:highlight w:val="none"/>
        </w:rPr>
        <w:t xml:space="preserve"> 年   月   日</w:t>
      </w:r>
    </w:p>
    <w:p>
      <w:pPr>
        <w:spacing w:line="400" w:lineRule="exact"/>
        <w:ind w:firstLine="5760" w:firstLineChars="2400"/>
        <w:rPr>
          <w:rFonts w:hint="eastAsia" w:hAnsi="宋体"/>
          <w:color w:val="auto"/>
          <w:sz w:val="24"/>
          <w:highlight w:val="none"/>
        </w:rPr>
      </w:pPr>
    </w:p>
    <w:p>
      <w:r>
        <w:rPr>
          <w:rFonts w:hint="eastAsia" w:hAnsi="宋体"/>
          <w:color w:val="auto"/>
          <w:sz w:val="24"/>
          <w:highlight w:val="none"/>
        </w:rPr>
        <w:t>注：联合体成员分别提供投标人申请声明。</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D48E2"/>
    <w:rsid w:val="0DFD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1"/>
      <w:szCs w:val="21"/>
      <w:lang w:val="en-US" w:eastAsia="zh-CN" w:bidi="ar-SA"/>
    </w:rPr>
  </w:style>
  <w:style w:type="paragraph" w:styleId="2">
    <w:name w:val="heading 2"/>
    <w:basedOn w:val="1"/>
    <w:next w:val="1"/>
    <w:qFormat/>
    <w:uiPriority w:val="0"/>
    <w:pPr>
      <w:keepNext/>
      <w:keepLines/>
      <w:overflowPunct w:val="0"/>
      <w:topLinePunct/>
      <w:adjustRightInd w:val="0"/>
      <w:snapToGrid w:val="0"/>
      <w:jc w:val="left"/>
      <w:outlineLvl w:val="1"/>
    </w:pPr>
    <w:rPr>
      <w:rFonts w:ascii="黑体" w:hAnsi="Arial"/>
      <w:color w:val="FF00FF"/>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uiPriority w:val="0"/>
    <w:pPr>
      <w:ind w:firstLine="420" w:firstLineChars="200"/>
    </w:pPr>
    <w:rPr>
      <w:rFonts w:hAnsi="宋体"/>
    </w:rPr>
  </w:style>
  <w:style w:type="paragraph" w:styleId="4">
    <w:name w:val="envelope return"/>
    <w:basedOn w:val="1"/>
    <w:qFormat/>
    <w:uiPriority w:val="0"/>
    <w:pPr>
      <w:snapToGrid w:val="0"/>
    </w:pPr>
    <w:rPr>
      <w:rFonts w:ascii="Arial" w:hAnsi="Arial"/>
    </w:rPr>
  </w:style>
  <w:style w:type="paragraph" w:styleId="5">
    <w:name w:val="Body Text First Indent 2"/>
    <w:basedOn w:val="3"/>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2022-05-12T14:48:00Z</dcterms:created>
  <dc:creator>once丶</dc:creator>
  <cp:lastModifiedBy>once丶</cp:lastModifiedBy>
  <dcterms:modified xsi:type="dcterms:W3CDTF">2022-05-12T14:49:09Z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