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5F" w:rsidRDefault="006C605F" w:rsidP="003C7BB9">
      <w:pPr>
        <w:rPr>
          <w:rFonts w:ascii="方正小标宋简体" w:eastAsia="宋体" w:hAnsi="方正小标宋简体"/>
          <w:sz w:val="44"/>
          <w:szCs w:val="44"/>
        </w:rPr>
      </w:pPr>
    </w:p>
    <w:p w:rsidR="006C605F" w:rsidRDefault="006C605F" w:rsidP="003C7BB9">
      <w:pPr>
        <w:rPr>
          <w:rFonts w:ascii="方正小标宋简体" w:eastAsia="宋体" w:hAnsi="方正小标宋简体"/>
          <w:sz w:val="44"/>
          <w:szCs w:val="44"/>
        </w:rPr>
      </w:pPr>
    </w:p>
    <w:p w:rsidR="006C605F" w:rsidRPr="003C7BB9" w:rsidRDefault="006C605F" w:rsidP="00657437">
      <w:pPr>
        <w:ind w:firstLineChars="1500" w:firstLine="6600"/>
        <w:rPr>
          <w:rFonts w:ascii="方正小标宋简体" w:eastAsia="宋体" w:hAnsi="方正小标宋简体"/>
          <w:sz w:val="44"/>
          <w:szCs w:val="44"/>
        </w:rPr>
      </w:pPr>
    </w:p>
    <w:p w:rsidR="006C605F" w:rsidRDefault="006C605F" w:rsidP="00574AF4">
      <w:pPr>
        <w:jc w:val="center"/>
        <w:rPr>
          <w:rFonts w:ascii="宋体" w:eastAsia="宋体" w:hAnsi="宋体"/>
          <w:sz w:val="44"/>
          <w:szCs w:val="44"/>
        </w:rPr>
      </w:pPr>
    </w:p>
    <w:p w:rsidR="00657437" w:rsidRDefault="006C605F" w:rsidP="00574AF4">
      <w:pPr>
        <w:jc w:val="center"/>
        <w:rPr>
          <w:rFonts w:ascii="宋体" w:eastAsia="宋体" w:hAnsi="宋体"/>
          <w:sz w:val="44"/>
          <w:szCs w:val="44"/>
        </w:rPr>
      </w:pPr>
      <w:r w:rsidRPr="00C51A05">
        <w:rPr>
          <w:rFonts w:ascii="宋体" w:eastAsia="宋体" w:hAnsi="宋体" w:hint="eastAsia"/>
          <w:sz w:val="44"/>
          <w:szCs w:val="44"/>
        </w:rPr>
        <w:t>汕头市</w:t>
      </w:r>
      <w:r w:rsidR="004A5CC2">
        <w:rPr>
          <w:rFonts w:ascii="宋体" w:eastAsia="宋体" w:hAnsi="宋体" w:hint="eastAsia"/>
          <w:sz w:val="44"/>
          <w:szCs w:val="44"/>
        </w:rPr>
        <w:t>潮阳</w:t>
      </w:r>
      <w:r w:rsidRPr="00C51A05">
        <w:rPr>
          <w:rFonts w:ascii="宋体" w:eastAsia="宋体" w:hAnsi="宋体" w:hint="eastAsia"/>
          <w:sz w:val="44"/>
          <w:szCs w:val="44"/>
        </w:rPr>
        <w:t>区财政局关于开展</w:t>
      </w:r>
      <w:r w:rsidRPr="00C51A05">
        <w:rPr>
          <w:rFonts w:ascii="宋体" w:eastAsia="宋体" w:hAnsi="宋体"/>
          <w:sz w:val="44"/>
          <w:szCs w:val="44"/>
        </w:rPr>
        <w:t>202</w:t>
      </w:r>
      <w:r>
        <w:rPr>
          <w:rFonts w:ascii="宋体" w:eastAsia="宋体" w:hAnsi="宋体"/>
          <w:sz w:val="44"/>
          <w:szCs w:val="44"/>
        </w:rPr>
        <w:t>1</w:t>
      </w:r>
      <w:r w:rsidRPr="00C51A05">
        <w:rPr>
          <w:rFonts w:ascii="宋体" w:eastAsia="宋体" w:hAnsi="宋体" w:hint="eastAsia"/>
          <w:sz w:val="44"/>
          <w:szCs w:val="44"/>
        </w:rPr>
        <w:t>年度</w:t>
      </w:r>
    </w:p>
    <w:p w:rsidR="00657437" w:rsidRDefault="006C605F" w:rsidP="00574AF4">
      <w:pPr>
        <w:jc w:val="center"/>
        <w:rPr>
          <w:rFonts w:ascii="宋体" w:eastAsia="宋体" w:hAnsi="宋体"/>
          <w:sz w:val="44"/>
          <w:szCs w:val="44"/>
        </w:rPr>
      </w:pPr>
      <w:r w:rsidRPr="00C51A05">
        <w:rPr>
          <w:rFonts w:ascii="宋体" w:eastAsia="宋体" w:hAnsi="宋体" w:hint="eastAsia"/>
          <w:sz w:val="44"/>
          <w:szCs w:val="44"/>
        </w:rPr>
        <w:t>会</w:t>
      </w:r>
      <w:r w:rsidR="00657437" w:rsidRPr="00C51A05">
        <w:rPr>
          <w:rFonts w:ascii="宋体" w:eastAsia="宋体" w:hAnsi="宋体" w:cs="宋体" w:hint="eastAsia"/>
          <w:sz w:val="44"/>
          <w:szCs w:val="44"/>
        </w:rPr>
        <w:t>计</w:t>
      </w:r>
      <w:r w:rsidRPr="00C51A05">
        <w:rPr>
          <w:rFonts w:ascii="宋体" w:eastAsia="宋体" w:hAnsi="宋体" w:hint="eastAsia"/>
          <w:sz w:val="44"/>
          <w:szCs w:val="44"/>
        </w:rPr>
        <w:t>专业技术人员继续教育远程施教</w:t>
      </w:r>
    </w:p>
    <w:p w:rsidR="006C605F" w:rsidRDefault="006C605F" w:rsidP="00574AF4">
      <w:pPr>
        <w:jc w:val="center"/>
        <w:rPr>
          <w:rFonts w:ascii="方正小标宋简体" w:eastAsia="方正小标宋简体"/>
          <w:sz w:val="44"/>
          <w:szCs w:val="44"/>
        </w:rPr>
      </w:pPr>
      <w:r w:rsidRPr="00C51A05">
        <w:rPr>
          <w:rFonts w:ascii="宋体" w:eastAsia="宋体" w:hAnsi="宋体" w:hint="eastAsia"/>
          <w:sz w:val="44"/>
          <w:szCs w:val="44"/>
        </w:rPr>
        <w:t>机</w:t>
      </w:r>
      <w:r w:rsidRPr="00C51A05">
        <w:rPr>
          <w:rFonts w:ascii="宋体" w:eastAsia="宋体" w:hAnsi="宋体" w:cs="宋体" w:hint="eastAsia"/>
          <w:sz w:val="44"/>
          <w:szCs w:val="44"/>
        </w:rPr>
        <w:t>构</w:t>
      </w:r>
      <w:r w:rsidRPr="00C51A05">
        <w:rPr>
          <w:rFonts w:ascii="宋体" w:eastAsia="宋体" w:hAnsi="宋体" w:hint="eastAsia"/>
          <w:sz w:val="44"/>
          <w:szCs w:val="44"/>
        </w:rPr>
        <w:t>备案管理工作的通</w:t>
      </w:r>
      <w:r w:rsidRPr="00C51A05">
        <w:rPr>
          <w:rFonts w:ascii="宋体" w:eastAsia="宋体" w:hAnsi="宋体" w:cs="宋体" w:hint="eastAsia"/>
          <w:sz w:val="44"/>
          <w:szCs w:val="44"/>
        </w:rPr>
        <w:t>知</w:t>
      </w:r>
    </w:p>
    <w:p w:rsidR="006C605F" w:rsidRDefault="006C605F" w:rsidP="003C7BB9">
      <w:pPr>
        <w:jc w:val="center"/>
        <w:rPr>
          <w:rFonts w:ascii="方正小标宋简体" w:eastAsia="方正小标宋简体"/>
          <w:sz w:val="44"/>
          <w:szCs w:val="44"/>
        </w:rPr>
      </w:pPr>
      <w:r>
        <w:rPr>
          <w:rFonts w:ascii="方正小标宋简体" w:hAnsi="方正小标宋简体"/>
          <w:sz w:val="44"/>
          <w:szCs w:val="44"/>
        </w:rPr>
        <w:t xml:space="preserve"> </w:t>
      </w:r>
    </w:p>
    <w:p w:rsidR="006C605F" w:rsidRPr="003C7BB9" w:rsidRDefault="006C605F" w:rsidP="003C7BB9">
      <w:pPr>
        <w:jc w:val="left"/>
        <w:rPr>
          <w:rFonts w:ascii="方正小标宋简体" w:eastAsia="方正小标宋简体"/>
          <w:sz w:val="44"/>
          <w:szCs w:val="44"/>
        </w:rPr>
      </w:pPr>
      <w:r w:rsidRPr="00C51A05">
        <w:rPr>
          <w:rFonts w:ascii="仿宋" w:eastAsia="仿宋" w:hAnsi="仿宋" w:hint="eastAsia"/>
          <w:sz w:val="32"/>
          <w:szCs w:val="32"/>
        </w:rPr>
        <w:t>各</w:t>
      </w:r>
      <w:r w:rsidRPr="0045713C">
        <w:rPr>
          <w:rFonts w:ascii="仿宋" w:eastAsia="仿宋" w:hAnsi="仿宋" w:hint="eastAsia"/>
          <w:sz w:val="32"/>
          <w:szCs w:val="32"/>
        </w:rPr>
        <w:t>远程施教机构：</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hint="eastAsia"/>
          <w:sz w:val="32"/>
          <w:szCs w:val="32"/>
        </w:rPr>
        <w:t>为做好</w:t>
      </w:r>
      <w:r w:rsidRPr="00C51A05">
        <w:rPr>
          <w:rFonts w:ascii="仿宋" w:eastAsia="仿宋" w:hAnsi="仿宋"/>
          <w:sz w:val="32"/>
          <w:szCs w:val="32"/>
        </w:rPr>
        <w:t>202</w:t>
      </w:r>
      <w:r>
        <w:rPr>
          <w:rFonts w:ascii="仿宋" w:eastAsia="仿宋" w:hAnsi="仿宋"/>
          <w:sz w:val="32"/>
          <w:szCs w:val="32"/>
        </w:rPr>
        <w:t>1</w:t>
      </w:r>
      <w:r w:rsidRPr="00C51A05">
        <w:rPr>
          <w:rFonts w:ascii="仿宋" w:eastAsia="仿宋" w:hAnsi="仿宋" w:hint="eastAsia"/>
          <w:sz w:val="32"/>
          <w:szCs w:val="32"/>
        </w:rPr>
        <w:t>年度汕头市</w:t>
      </w:r>
      <w:r w:rsidR="004A5CC2">
        <w:rPr>
          <w:rFonts w:ascii="仿宋" w:eastAsia="仿宋" w:hAnsi="仿宋" w:hint="eastAsia"/>
          <w:sz w:val="32"/>
          <w:szCs w:val="32"/>
        </w:rPr>
        <w:t>潮阳</w:t>
      </w:r>
      <w:r w:rsidRPr="00C51A05">
        <w:rPr>
          <w:rFonts w:ascii="仿宋" w:eastAsia="仿宋" w:hAnsi="仿宋" w:hint="eastAsia"/>
          <w:sz w:val="32"/>
          <w:szCs w:val="32"/>
        </w:rPr>
        <w:t>区会计专业技术人员继续教育培训学习工作，根据《广东省专业技术人员继续教育条例》、《财政部</w:t>
      </w:r>
      <w:r w:rsidRPr="00C51A05">
        <w:rPr>
          <w:rFonts w:ascii="仿宋" w:eastAsia="仿宋" w:hAnsi="仿宋"/>
          <w:sz w:val="32"/>
          <w:szCs w:val="32"/>
        </w:rPr>
        <w:t xml:space="preserve"> </w:t>
      </w:r>
      <w:r w:rsidRPr="00C51A05">
        <w:rPr>
          <w:rFonts w:ascii="仿宋" w:eastAsia="仿宋" w:hAnsi="仿宋" w:hint="eastAsia"/>
          <w:sz w:val="32"/>
          <w:szCs w:val="32"/>
        </w:rPr>
        <w:t>人力资源社会保障部关于印发〈会计专业技术人员继续教育规定〉的通知》（财会〔</w:t>
      </w:r>
      <w:r w:rsidRPr="00C51A05">
        <w:rPr>
          <w:rFonts w:ascii="仿宋" w:eastAsia="仿宋" w:hAnsi="仿宋"/>
          <w:sz w:val="32"/>
          <w:szCs w:val="32"/>
        </w:rPr>
        <w:t>2018</w:t>
      </w:r>
      <w:r w:rsidRPr="00C51A05">
        <w:rPr>
          <w:rFonts w:ascii="仿宋" w:eastAsia="仿宋" w:hAnsi="仿宋" w:hint="eastAsia"/>
          <w:sz w:val="32"/>
          <w:szCs w:val="32"/>
        </w:rPr>
        <w:t>〕</w:t>
      </w:r>
      <w:r w:rsidRPr="00C51A05">
        <w:rPr>
          <w:rFonts w:ascii="仿宋" w:eastAsia="仿宋" w:hAnsi="仿宋"/>
          <w:sz w:val="32"/>
          <w:szCs w:val="32"/>
        </w:rPr>
        <w:t>10</w:t>
      </w:r>
      <w:r w:rsidRPr="00C51A05">
        <w:rPr>
          <w:rFonts w:ascii="仿宋" w:eastAsia="仿宋" w:hAnsi="仿宋" w:hint="eastAsia"/>
          <w:sz w:val="32"/>
          <w:szCs w:val="32"/>
        </w:rPr>
        <w:t>号，以下简称《规定》）、《广东省人力资源和社会保障厅关于进一步做好我省专业技术人员继续教育有关工作的意见》（粤人社规〔</w:t>
      </w:r>
      <w:r w:rsidRPr="00C51A05">
        <w:rPr>
          <w:rFonts w:ascii="仿宋" w:eastAsia="仿宋" w:hAnsi="仿宋"/>
          <w:sz w:val="32"/>
          <w:szCs w:val="32"/>
        </w:rPr>
        <w:t>2018</w:t>
      </w:r>
      <w:r w:rsidRPr="00C51A05">
        <w:rPr>
          <w:rFonts w:ascii="仿宋" w:eastAsia="仿宋" w:hAnsi="仿宋" w:hint="eastAsia"/>
          <w:sz w:val="32"/>
          <w:szCs w:val="32"/>
        </w:rPr>
        <w:t>〕</w:t>
      </w:r>
      <w:r w:rsidRPr="00C51A05">
        <w:rPr>
          <w:rFonts w:ascii="仿宋" w:eastAsia="仿宋" w:hAnsi="仿宋"/>
          <w:sz w:val="32"/>
          <w:szCs w:val="32"/>
        </w:rPr>
        <w:t>11</w:t>
      </w:r>
      <w:r w:rsidRPr="00C51A05">
        <w:rPr>
          <w:rFonts w:ascii="仿宋" w:eastAsia="仿宋" w:hAnsi="仿宋" w:hint="eastAsia"/>
          <w:sz w:val="32"/>
          <w:szCs w:val="32"/>
        </w:rPr>
        <w:t>号，以下简称《意见》）有关要求，现将</w:t>
      </w:r>
      <w:r w:rsidRPr="00C51A05">
        <w:rPr>
          <w:rFonts w:ascii="仿宋" w:eastAsia="仿宋" w:hAnsi="仿宋"/>
          <w:sz w:val="32"/>
          <w:szCs w:val="32"/>
        </w:rPr>
        <w:t>202</w:t>
      </w:r>
      <w:r>
        <w:rPr>
          <w:rFonts w:ascii="仿宋" w:eastAsia="仿宋" w:hAnsi="仿宋"/>
          <w:sz w:val="32"/>
          <w:szCs w:val="32"/>
        </w:rPr>
        <w:t>1</w:t>
      </w:r>
      <w:r w:rsidRPr="00C51A05">
        <w:rPr>
          <w:rFonts w:ascii="仿宋" w:eastAsia="仿宋" w:hAnsi="仿宋" w:hint="eastAsia"/>
          <w:sz w:val="32"/>
          <w:szCs w:val="32"/>
        </w:rPr>
        <w:t>年度汕头市</w:t>
      </w:r>
      <w:r w:rsidR="004A5CC2">
        <w:rPr>
          <w:rFonts w:ascii="仿宋" w:eastAsia="仿宋" w:hAnsi="仿宋" w:hint="eastAsia"/>
          <w:sz w:val="32"/>
          <w:szCs w:val="32"/>
        </w:rPr>
        <w:t>潮阳</w:t>
      </w:r>
      <w:r w:rsidRPr="00C51A05">
        <w:rPr>
          <w:rFonts w:ascii="仿宋" w:eastAsia="仿宋" w:hAnsi="仿宋" w:hint="eastAsia"/>
          <w:sz w:val="32"/>
          <w:szCs w:val="32"/>
        </w:rPr>
        <w:t>区会计人员继续教育远程施教机构备案事项通知如下</w:t>
      </w:r>
      <w:r w:rsidRPr="00C51A05">
        <w:rPr>
          <w:rFonts w:ascii="仿宋" w:eastAsia="仿宋" w:hAnsi="仿宋" w:cs="宋体" w:hint="eastAsia"/>
          <w:sz w:val="32"/>
          <w:szCs w:val="32"/>
        </w:rPr>
        <w:t>：</w:t>
      </w:r>
    </w:p>
    <w:p w:rsidR="006C605F" w:rsidRPr="00C51A05" w:rsidRDefault="006C605F" w:rsidP="004A5CC2">
      <w:pPr>
        <w:pStyle w:val="3"/>
        <w:spacing w:line="360" w:lineRule="auto"/>
        <w:ind w:firstLineChars="196" w:firstLine="630"/>
        <w:jc w:val="both"/>
        <w:rPr>
          <w:rFonts w:ascii="仿宋" w:eastAsia="仿宋" w:hAnsi="仿宋" w:cs="MingLiU"/>
          <w:sz w:val="32"/>
          <w:szCs w:val="32"/>
        </w:rPr>
      </w:pPr>
      <w:r w:rsidRPr="00C51A05">
        <w:rPr>
          <w:rFonts w:ascii="仿宋" w:eastAsia="仿宋" w:hAnsi="仿宋" w:cs="MingLiU" w:hint="eastAsia"/>
          <w:sz w:val="32"/>
          <w:szCs w:val="32"/>
        </w:rPr>
        <w:t>一、备案平台</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hint="eastAsia"/>
          <w:sz w:val="32"/>
          <w:szCs w:val="32"/>
        </w:rPr>
        <w:t>备案公布工作釆取网上申请。申请单位应登录广东省会</w:t>
      </w:r>
      <w:r w:rsidRPr="00C51A05">
        <w:rPr>
          <w:rFonts w:ascii="仿宋" w:eastAsia="仿宋" w:hAnsi="仿宋" w:hint="eastAsia"/>
          <w:sz w:val="32"/>
          <w:szCs w:val="32"/>
        </w:rPr>
        <w:lastRenderedPageBreak/>
        <w:t>计信息服务平台（</w:t>
      </w:r>
      <w:r w:rsidRPr="00C51A05">
        <w:rPr>
          <w:rStyle w:val="15"/>
          <w:rFonts w:ascii="仿宋" w:eastAsia="仿宋" w:hAnsi="仿宋" w:cs="MingLiU"/>
          <w:b w:val="0"/>
          <w:bCs w:val="0"/>
          <w:sz w:val="32"/>
          <w:szCs w:val="32"/>
        </w:rPr>
        <w:t>https</w:t>
      </w:r>
      <w:r w:rsidRPr="00C51A05">
        <w:rPr>
          <w:rFonts w:ascii="仿宋" w:eastAsia="仿宋" w:hAnsi="仿宋"/>
          <w:sz w:val="32"/>
          <w:szCs w:val="32"/>
        </w:rPr>
        <w:t>://</w:t>
      </w:r>
      <w:r w:rsidRPr="00C51A05">
        <w:rPr>
          <w:rStyle w:val="15"/>
          <w:rFonts w:ascii="仿宋" w:eastAsia="仿宋" w:hAnsi="仿宋" w:cs="MingLiU"/>
          <w:b w:val="0"/>
          <w:bCs w:val="0"/>
          <w:sz w:val="32"/>
          <w:szCs w:val="32"/>
        </w:rPr>
        <w:t>kj</w:t>
      </w:r>
      <w:r w:rsidRPr="00C51A05">
        <w:rPr>
          <w:rFonts w:ascii="仿宋" w:eastAsia="仿宋" w:hAnsi="仿宋"/>
          <w:sz w:val="32"/>
          <w:szCs w:val="32"/>
        </w:rPr>
        <w:t>.</w:t>
      </w:r>
      <w:r w:rsidRPr="00C51A05">
        <w:rPr>
          <w:rStyle w:val="15"/>
          <w:rFonts w:ascii="仿宋" w:eastAsia="仿宋" w:hAnsi="仿宋" w:cs="MingLiU"/>
          <w:b w:val="0"/>
          <w:bCs w:val="0"/>
          <w:sz w:val="32"/>
          <w:szCs w:val="32"/>
        </w:rPr>
        <w:t>gdczt</w:t>
      </w:r>
      <w:r w:rsidRPr="00C51A05">
        <w:rPr>
          <w:rFonts w:ascii="仿宋" w:eastAsia="仿宋" w:hAnsi="仿宋"/>
          <w:sz w:val="32"/>
          <w:szCs w:val="32"/>
        </w:rPr>
        <w:t>.</w:t>
      </w:r>
      <w:r w:rsidRPr="00C51A05">
        <w:rPr>
          <w:rStyle w:val="15"/>
          <w:rFonts w:ascii="仿宋" w:eastAsia="仿宋" w:hAnsi="仿宋" w:cs="MingLiU"/>
          <w:b w:val="0"/>
          <w:bCs w:val="0"/>
          <w:sz w:val="32"/>
          <w:szCs w:val="32"/>
        </w:rPr>
        <w:t>gov</w:t>
      </w:r>
      <w:r w:rsidRPr="00C51A05">
        <w:rPr>
          <w:rFonts w:ascii="仿宋" w:eastAsia="仿宋" w:hAnsi="仿宋"/>
          <w:sz w:val="32"/>
          <w:szCs w:val="32"/>
        </w:rPr>
        <w:t>.</w:t>
      </w:r>
      <w:r w:rsidRPr="00C51A05">
        <w:rPr>
          <w:rStyle w:val="15"/>
          <w:rFonts w:ascii="仿宋" w:eastAsia="仿宋" w:hAnsi="仿宋" w:cs="MingLiU"/>
          <w:b w:val="0"/>
          <w:bCs w:val="0"/>
          <w:sz w:val="32"/>
          <w:szCs w:val="32"/>
        </w:rPr>
        <w:t>cn</w:t>
      </w:r>
      <w:r>
        <w:rPr>
          <w:rFonts w:ascii="仿宋" w:eastAsia="仿宋" w:hAnsi="仿宋"/>
          <w:sz w:val="32"/>
          <w:szCs w:val="32"/>
        </w:rPr>
        <w:t>/</w:t>
      </w:r>
      <w:r w:rsidRPr="00C51A05">
        <w:rPr>
          <w:rFonts w:ascii="仿宋" w:eastAsia="仿宋" w:hAnsi="仿宋"/>
          <w:sz w:val="32"/>
          <w:szCs w:val="32"/>
        </w:rPr>
        <w:t>) —</w:t>
      </w:r>
      <w:r w:rsidRPr="00C51A05">
        <w:rPr>
          <w:rFonts w:ascii="仿宋" w:eastAsia="仿宋" w:hAnsi="仿宋" w:hint="eastAsia"/>
          <w:sz w:val="32"/>
          <w:szCs w:val="32"/>
        </w:rPr>
        <w:t>继续教育</w:t>
      </w:r>
      <w:r w:rsidRPr="00C51A05">
        <w:rPr>
          <w:rFonts w:ascii="仿宋" w:eastAsia="仿宋" w:hAnsi="仿宋"/>
          <w:sz w:val="32"/>
          <w:szCs w:val="32"/>
        </w:rPr>
        <w:t>—</w:t>
      </w:r>
      <w:r w:rsidRPr="00C51A05">
        <w:rPr>
          <w:rFonts w:ascii="仿宋" w:eastAsia="仿宋" w:hAnsi="仿宋" w:hint="eastAsia"/>
          <w:sz w:val="32"/>
          <w:szCs w:val="32"/>
        </w:rPr>
        <w:t>施教机构用户注册登录后，填写备案申请，并在线提交相关佐证材料</w:t>
      </w:r>
      <w:r w:rsidRPr="00C51A05">
        <w:rPr>
          <w:rFonts w:ascii="仿宋" w:eastAsia="仿宋" w:hAnsi="仿宋" w:cs="宋体" w:hint="eastAsia"/>
          <w:sz w:val="32"/>
          <w:szCs w:val="32"/>
        </w:rPr>
        <w:t>。</w:t>
      </w:r>
    </w:p>
    <w:p w:rsidR="006C605F" w:rsidRPr="00C51A05" w:rsidRDefault="006C605F" w:rsidP="004A5CC2">
      <w:pPr>
        <w:pStyle w:val="3"/>
        <w:spacing w:line="360" w:lineRule="auto"/>
        <w:ind w:firstLineChars="196" w:firstLine="630"/>
        <w:jc w:val="both"/>
        <w:rPr>
          <w:rFonts w:ascii="仿宋" w:eastAsia="仿宋" w:hAnsi="仿宋" w:cs="MingLiU"/>
          <w:sz w:val="32"/>
          <w:szCs w:val="32"/>
        </w:rPr>
      </w:pPr>
      <w:r w:rsidRPr="00C51A05">
        <w:rPr>
          <w:rFonts w:ascii="仿宋" w:eastAsia="仿宋" w:hAnsi="仿宋" w:cs="MingLiU" w:hint="eastAsia"/>
          <w:sz w:val="32"/>
          <w:szCs w:val="32"/>
        </w:rPr>
        <w:t>二、备案材料接收时间</w:t>
      </w:r>
    </w:p>
    <w:p w:rsidR="006C605F" w:rsidRPr="00C51A05" w:rsidRDefault="006C605F" w:rsidP="004A5CC2">
      <w:pPr>
        <w:spacing w:line="360" w:lineRule="auto"/>
        <w:ind w:firstLineChars="200" w:firstLine="640"/>
        <w:rPr>
          <w:rFonts w:ascii="仿宋" w:eastAsia="仿宋" w:hAnsi="仿宋" w:cs="MingLiU"/>
          <w:sz w:val="32"/>
          <w:szCs w:val="32"/>
        </w:rPr>
      </w:pPr>
      <w:r w:rsidRPr="00C51A05">
        <w:rPr>
          <w:rFonts w:ascii="仿宋" w:eastAsia="仿宋" w:hAnsi="仿宋" w:hint="eastAsia"/>
          <w:sz w:val="32"/>
          <w:szCs w:val="32"/>
        </w:rPr>
        <w:t>网上备案材料接收时间为</w:t>
      </w:r>
      <w:r w:rsidR="004A5CC2">
        <w:rPr>
          <w:rFonts w:ascii="仿宋" w:eastAsia="仿宋" w:hAnsi="仿宋" w:hint="eastAsia"/>
          <w:sz w:val="32"/>
          <w:szCs w:val="32"/>
        </w:rPr>
        <w:t>7</w:t>
      </w:r>
      <w:r w:rsidRPr="00C51A05">
        <w:rPr>
          <w:rFonts w:ascii="仿宋" w:eastAsia="仿宋" w:hAnsi="仿宋" w:hint="eastAsia"/>
          <w:sz w:val="32"/>
          <w:szCs w:val="32"/>
        </w:rPr>
        <w:t>月</w:t>
      </w:r>
      <w:r w:rsidR="004A5CC2">
        <w:rPr>
          <w:rFonts w:ascii="仿宋" w:eastAsia="仿宋" w:hAnsi="仿宋" w:hint="eastAsia"/>
          <w:sz w:val="32"/>
          <w:szCs w:val="32"/>
        </w:rPr>
        <w:t>1</w:t>
      </w:r>
      <w:r w:rsidRPr="00C51A05">
        <w:rPr>
          <w:rFonts w:ascii="仿宋" w:eastAsia="仿宋" w:hAnsi="仿宋" w:hint="eastAsia"/>
          <w:sz w:val="32"/>
          <w:szCs w:val="32"/>
        </w:rPr>
        <w:t>日至</w:t>
      </w:r>
      <w:r>
        <w:rPr>
          <w:rFonts w:ascii="仿宋" w:eastAsia="仿宋" w:hAnsi="仿宋"/>
          <w:sz w:val="32"/>
          <w:szCs w:val="32"/>
        </w:rPr>
        <w:t>7</w:t>
      </w:r>
      <w:r w:rsidRPr="00C51A05">
        <w:rPr>
          <w:rFonts w:ascii="仿宋" w:eastAsia="仿宋" w:hAnsi="仿宋" w:hint="eastAsia"/>
          <w:sz w:val="32"/>
          <w:szCs w:val="32"/>
        </w:rPr>
        <w:t>月</w:t>
      </w:r>
      <w:r>
        <w:rPr>
          <w:rFonts w:ascii="仿宋" w:eastAsia="仿宋" w:hAnsi="仿宋"/>
          <w:sz w:val="32"/>
          <w:szCs w:val="32"/>
        </w:rPr>
        <w:t>10</w:t>
      </w:r>
      <w:r w:rsidRPr="00C51A05">
        <w:rPr>
          <w:rFonts w:ascii="仿宋" w:eastAsia="仿宋" w:hAnsi="仿宋" w:hint="eastAsia"/>
          <w:sz w:val="32"/>
          <w:szCs w:val="32"/>
        </w:rPr>
        <w:t>日</w:t>
      </w:r>
      <w:r w:rsidRPr="00C51A05">
        <w:rPr>
          <w:rStyle w:val="17"/>
          <w:rFonts w:ascii="仿宋" w:eastAsia="仿宋" w:hAnsi="仿宋" w:cs="MingLiU" w:hint="eastAsia"/>
        </w:rPr>
        <w:t>。</w:t>
      </w:r>
    </w:p>
    <w:p w:rsidR="006C605F" w:rsidRPr="00C51A05" w:rsidRDefault="006C605F" w:rsidP="00574AF4">
      <w:pPr>
        <w:pStyle w:val="3"/>
        <w:spacing w:line="360" w:lineRule="auto"/>
        <w:ind w:firstLine="720"/>
        <w:jc w:val="left"/>
        <w:rPr>
          <w:rFonts w:ascii="仿宋" w:eastAsia="仿宋" w:hAnsi="仿宋" w:cs="MingLiU"/>
          <w:sz w:val="32"/>
          <w:szCs w:val="32"/>
        </w:rPr>
      </w:pPr>
      <w:r w:rsidRPr="00C51A05">
        <w:rPr>
          <w:rFonts w:ascii="仿宋" w:eastAsia="仿宋" w:hAnsi="仿宋" w:cs="MingLiU" w:hint="eastAsia"/>
          <w:sz w:val="32"/>
          <w:szCs w:val="32"/>
        </w:rPr>
        <w:t>三、材料清单（在线提供扫描原件即可）</w:t>
      </w:r>
    </w:p>
    <w:p w:rsidR="006C605F" w:rsidRPr="00C51A05" w:rsidRDefault="006C605F" w:rsidP="004A5CC2">
      <w:pPr>
        <w:pStyle w:val="4"/>
        <w:spacing w:line="360" w:lineRule="auto"/>
        <w:ind w:firstLineChars="200" w:firstLine="640"/>
        <w:rPr>
          <w:rFonts w:ascii="仿宋" w:eastAsia="仿宋" w:hAnsi="仿宋" w:cs="MingLiU"/>
        </w:rPr>
      </w:pPr>
      <w:r w:rsidRPr="00C51A05">
        <w:rPr>
          <w:rFonts w:ascii="仿宋" w:eastAsia="仿宋" w:hAnsi="仿宋" w:cs="MingLiU"/>
        </w:rPr>
        <w:t>(</w:t>
      </w:r>
      <w:r w:rsidRPr="00C51A05">
        <w:rPr>
          <w:rFonts w:ascii="仿宋" w:eastAsia="仿宋" w:hAnsi="仿宋" w:cs="MingLiU" w:hint="eastAsia"/>
        </w:rPr>
        <w:t>一）国家会计学院、高等院校等事业单位和会计行业组织</w:t>
      </w:r>
      <w:r w:rsidRPr="00C51A05">
        <w:rPr>
          <w:rFonts w:ascii="仿宋" w:eastAsia="仿宋" w:hAnsi="仿宋" w:cs="MingLiU"/>
        </w:rPr>
        <w:t xml:space="preserve"> (</w:t>
      </w:r>
      <w:r w:rsidRPr="00C51A05">
        <w:rPr>
          <w:rFonts w:ascii="仿宋" w:eastAsia="仿宋" w:hAnsi="仿宋" w:cs="MingLiU" w:hint="eastAsia"/>
        </w:rPr>
        <w:t>团体）应提供如下备案材料：</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1.</w:t>
      </w:r>
      <w:r w:rsidRPr="00C51A05">
        <w:rPr>
          <w:rFonts w:ascii="仿宋" w:eastAsia="仿宋" w:hAnsi="仿宋" w:hint="eastAsia"/>
          <w:sz w:val="32"/>
          <w:szCs w:val="32"/>
        </w:rPr>
        <w:t>统一社会信用代码证</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sz w:val="32"/>
          <w:szCs w:val="32"/>
        </w:rPr>
        <w:t>2.</w:t>
      </w:r>
      <w:r w:rsidRPr="00C51A05">
        <w:rPr>
          <w:rFonts w:ascii="仿宋" w:eastAsia="仿宋" w:hAnsi="仿宋" w:hint="eastAsia"/>
          <w:sz w:val="32"/>
          <w:szCs w:val="32"/>
        </w:rPr>
        <w:t>高等院校或具有培训资格的事业单位，应提交市级及以上教育部门批准的相关继续教育培训单位证明</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sz w:val="32"/>
          <w:szCs w:val="32"/>
        </w:rPr>
        <w:t>3.</w:t>
      </w:r>
      <w:r w:rsidRPr="00C51A05">
        <w:rPr>
          <w:rFonts w:ascii="仿宋" w:eastAsia="仿宋" w:hAnsi="仿宋" w:hint="eastAsia"/>
          <w:sz w:val="32"/>
          <w:szCs w:val="32"/>
        </w:rPr>
        <w:t>会计行业组织</w:t>
      </w:r>
      <w:r w:rsidRPr="00C51A05">
        <w:rPr>
          <w:rStyle w:val="17"/>
          <w:rFonts w:ascii="仿宋" w:eastAsia="仿宋" w:hAnsi="仿宋" w:cs="MingLiU" w:hint="eastAsia"/>
        </w:rPr>
        <w:t>（团体）</w:t>
      </w:r>
      <w:r w:rsidRPr="00C51A05">
        <w:rPr>
          <w:rFonts w:ascii="仿宋" w:eastAsia="仿宋" w:hAnsi="仿宋" w:hint="eastAsia"/>
          <w:sz w:val="32"/>
          <w:szCs w:val="32"/>
        </w:rPr>
        <w:t>应提交民政部门批准文件</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sz w:val="32"/>
          <w:szCs w:val="32"/>
        </w:rPr>
        <w:t>4.</w:t>
      </w:r>
      <w:r w:rsidRPr="00C51A05">
        <w:rPr>
          <w:rFonts w:ascii="仿宋" w:eastAsia="仿宋" w:hAnsi="仿宋" w:hint="eastAsia"/>
          <w:sz w:val="32"/>
          <w:szCs w:val="32"/>
        </w:rPr>
        <w:t>独立域名的远程教育网站相关证明。如网站为自主开发的，需提供软件著作权登记证书；如使用非自主开发的网站，则必须提供可使用该网站的证明材料，及相应的软件著作权登记证书</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sz w:val="32"/>
          <w:szCs w:val="32"/>
        </w:rPr>
        <w:t>5.</w:t>
      </w:r>
      <w:r w:rsidRPr="00C51A05">
        <w:rPr>
          <w:rFonts w:ascii="仿宋" w:eastAsia="仿宋" w:hAnsi="仿宋" w:hint="eastAsia"/>
          <w:sz w:val="32"/>
          <w:szCs w:val="32"/>
        </w:rPr>
        <w:t>培训师资清单（附件</w:t>
      </w:r>
      <w:r w:rsidRPr="00C51A05">
        <w:rPr>
          <w:rFonts w:ascii="仿宋" w:eastAsia="仿宋" w:hAnsi="仿宋"/>
          <w:sz w:val="32"/>
          <w:szCs w:val="32"/>
        </w:rPr>
        <w:t>1)</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sz w:val="32"/>
          <w:szCs w:val="32"/>
        </w:rPr>
        <w:t>6.</w:t>
      </w:r>
      <w:r w:rsidRPr="00C51A05">
        <w:rPr>
          <w:rFonts w:ascii="仿宋" w:eastAsia="仿宋" w:hAnsi="仿宋" w:hint="eastAsia"/>
          <w:sz w:val="32"/>
          <w:szCs w:val="32"/>
        </w:rPr>
        <w:t>培训课程清单（附件</w:t>
      </w:r>
      <w:r w:rsidRPr="00C51A05">
        <w:rPr>
          <w:rFonts w:ascii="仿宋" w:eastAsia="仿宋" w:hAnsi="仿宋"/>
          <w:sz w:val="32"/>
          <w:szCs w:val="32"/>
        </w:rPr>
        <w:t>2)</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sidRPr="00C51A05">
        <w:rPr>
          <w:rFonts w:ascii="仿宋" w:eastAsia="仿宋" w:hAnsi="仿宋"/>
          <w:sz w:val="32"/>
          <w:szCs w:val="32"/>
        </w:rPr>
        <w:t>7.</w:t>
      </w:r>
      <w:r w:rsidRPr="00C51A05">
        <w:rPr>
          <w:rFonts w:ascii="仿宋" w:eastAsia="仿宋" w:hAnsi="仿宋" w:hint="eastAsia"/>
          <w:sz w:val="32"/>
          <w:szCs w:val="32"/>
        </w:rPr>
        <w:t>继续教育远程施教机构承诺函（附件</w:t>
      </w:r>
      <w:r w:rsidRPr="00C51A05">
        <w:rPr>
          <w:rFonts w:ascii="仿宋" w:eastAsia="仿宋" w:hAnsi="仿宋"/>
          <w:sz w:val="32"/>
          <w:szCs w:val="32"/>
        </w:rPr>
        <w:t>3)</w:t>
      </w:r>
      <w:r w:rsidRPr="00C51A05">
        <w:rPr>
          <w:rFonts w:ascii="仿宋" w:eastAsia="仿宋" w:hAnsi="仿宋" w:cs="宋体" w:hint="eastAsia"/>
          <w:sz w:val="32"/>
          <w:szCs w:val="32"/>
        </w:rPr>
        <w:t>。</w:t>
      </w:r>
    </w:p>
    <w:p w:rsidR="006C605F" w:rsidRPr="00C51A05" w:rsidRDefault="006C605F" w:rsidP="004A5CC2">
      <w:pPr>
        <w:pStyle w:val="4"/>
        <w:spacing w:line="360" w:lineRule="auto"/>
        <w:ind w:firstLineChars="200" w:firstLine="640"/>
        <w:rPr>
          <w:rFonts w:ascii="仿宋" w:eastAsia="仿宋" w:hAnsi="仿宋" w:cs="MingLiU"/>
        </w:rPr>
      </w:pPr>
      <w:r w:rsidRPr="00C51A05">
        <w:rPr>
          <w:rFonts w:ascii="仿宋" w:eastAsia="仿宋" w:hAnsi="仿宋" w:cs="MingLiU"/>
        </w:rPr>
        <w:t>(</w:t>
      </w:r>
      <w:r w:rsidRPr="00C51A05">
        <w:rPr>
          <w:rFonts w:ascii="仿宋" w:eastAsia="仿宋" w:hAnsi="仿宋" w:cs="MingLiU" w:hint="eastAsia"/>
        </w:rPr>
        <w:t>二）培训机构应提供以下备案材料：</w:t>
      </w:r>
    </w:p>
    <w:p w:rsidR="006C605F" w:rsidRPr="003A3182" w:rsidRDefault="006C605F" w:rsidP="004A5CC2">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1.</w:t>
      </w:r>
      <w:r w:rsidRPr="003A3182">
        <w:rPr>
          <w:rFonts w:ascii="仿宋" w:eastAsia="仿宋" w:hAnsi="仿宋" w:hint="eastAsia"/>
          <w:color w:val="000000"/>
          <w:sz w:val="32"/>
          <w:szCs w:val="32"/>
        </w:rPr>
        <w:t>统一社会信用代码证</w:t>
      </w:r>
      <w:r w:rsidRPr="003A3182">
        <w:rPr>
          <w:rFonts w:ascii="仿宋" w:eastAsia="仿宋" w:hAnsi="仿宋" w:cs="宋体" w:hint="eastAsia"/>
          <w:color w:val="000000"/>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color w:val="002060"/>
          <w:sz w:val="32"/>
          <w:szCs w:val="32"/>
        </w:rPr>
        <w:t>2.</w:t>
      </w:r>
      <w:r w:rsidRPr="00C51A05">
        <w:rPr>
          <w:rFonts w:ascii="仿宋" w:eastAsia="仿宋" w:hAnsi="仿宋" w:hint="eastAsia"/>
          <w:sz w:val="32"/>
          <w:szCs w:val="32"/>
        </w:rPr>
        <w:t>独立域名的远程教育网站相关证明。如网站为自主开</w:t>
      </w:r>
      <w:r w:rsidRPr="00C51A05">
        <w:rPr>
          <w:rFonts w:ascii="仿宋" w:eastAsia="仿宋" w:hAnsi="仿宋" w:hint="eastAsia"/>
          <w:sz w:val="32"/>
          <w:szCs w:val="32"/>
        </w:rPr>
        <w:lastRenderedPageBreak/>
        <w:t>发的，需提供软件著作权登记证书，如使用非自主开发的网站，则必须提供可使用该网站的证明材料，及相应的软件著作权登记书</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3.</w:t>
      </w:r>
      <w:r w:rsidRPr="00C51A05">
        <w:rPr>
          <w:rFonts w:ascii="仿宋" w:eastAsia="仿宋" w:hAnsi="仿宋" w:hint="eastAsia"/>
          <w:sz w:val="32"/>
          <w:szCs w:val="32"/>
        </w:rPr>
        <w:t>培训师资清单（附件</w:t>
      </w:r>
      <w:r w:rsidRPr="00C51A05">
        <w:rPr>
          <w:rFonts w:ascii="仿宋" w:eastAsia="仿宋" w:hAnsi="仿宋"/>
          <w:sz w:val="32"/>
          <w:szCs w:val="32"/>
        </w:rPr>
        <w:t>1):</w:t>
      </w:r>
      <w:r w:rsidRPr="00C51A05">
        <w:rPr>
          <w:rFonts w:ascii="仿宋" w:eastAsia="仿宋" w:hAnsi="仿宋" w:hint="eastAsia"/>
          <w:sz w:val="32"/>
          <w:szCs w:val="32"/>
        </w:rPr>
        <w:t>授课教师不少于</w:t>
      </w:r>
      <w:r w:rsidRPr="00C51A05">
        <w:rPr>
          <w:rFonts w:ascii="仿宋" w:eastAsia="仿宋" w:hAnsi="仿宋"/>
          <w:sz w:val="32"/>
          <w:szCs w:val="32"/>
        </w:rPr>
        <w:t>20</w:t>
      </w:r>
      <w:r w:rsidRPr="00C51A05">
        <w:rPr>
          <w:rFonts w:ascii="仿宋" w:eastAsia="仿宋" w:hAnsi="仿宋" w:hint="eastAsia"/>
          <w:sz w:val="32"/>
          <w:szCs w:val="32"/>
        </w:rPr>
        <w:t>名，且具有长期从事会计教学副教授（副研究员）及以上职称的授课教师</w:t>
      </w:r>
      <w:r w:rsidRPr="00C51A05">
        <w:rPr>
          <w:rFonts w:ascii="仿宋" w:eastAsia="仿宋" w:hAnsi="仿宋"/>
          <w:sz w:val="32"/>
          <w:szCs w:val="32"/>
        </w:rPr>
        <w:t>10</w:t>
      </w:r>
      <w:r w:rsidRPr="00C51A05">
        <w:rPr>
          <w:rFonts w:ascii="仿宋" w:eastAsia="仿宋" w:hAnsi="仿宋" w:hint="eastAsia"/>
          <w:sz w:val="32"/>
          <w:szCs w:val="32"/>
        </w:rPr>
        <w:t>人以上</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4.</w:t>
      </w:r>
      <w:r w:rsidRPr="00C51A05">
        <w:rPr>
          <w:rFonts w:ascii="仿宋" w:eastAsia="仿宋" w:hAnsi="仿宋" w:hint="eastAsia"/>
          <w:sz w:val="32"/>
          <w:szCs w:val="32"/>
        </w:rPr>
        <w:t>培训课程清单（附件</w:t>
      </w:r>
      <w:r w:rsidRPr="00C51A05">
        <w:rPr>
          <w:rFonts w:ascii="仿宋" w:eastAsia="仿宋" w:hAnsi="仿宋"/>
          <w:sz w:val="32"/>
          <w:szCs w:val="32"/>
        </w:rPr>
        <w:t>2)</w:t>
      </w:r>
      <w:r w:rsidRPr="00C51A05">
        <w:rPr>
          <w:rFonts w:ascii="仿宋" w:eastAsia="仿宋" w:hAnsi="仿宋" w:hint="eastAsia"/>
          <w:sz w:val="32"/>
          <w:szCs w:val="32"/>
        </w:rPr>
        <w:t>：根据财政部每年发布的会计专业技术人员继续教育指南制订各类课件，包含国家财政、财务、会计、金融、税收政策法规和规范性文件等最新政策和前沿课程不少于</w:t>
      </w:r>
      <w:r w:rsidRPr="00C51A05">
        <w:rPr>
          <w:rFonts w:ascii="仿宋" w:eastAsia="仿宋" w:hAnsi="仿宋"/>
          <w:sz w:val="32"/>
          <w:szCs w:val="32"/>
        </w:rPr>
        <w:t>600</w:t>
      </w:r>
      <w:r w:rsidRPr="00C51A05">
        <w:rPr>
          <w:rFonts w:ascii="仿宋" w:eastAsia="仿宋" w:hAnsi="仿宋" w:hint="eastAsia"/>
          <w:sz w:val="32"/>
          <w:szCs w:val="32"/>
        </w:rPr>
        <w:t>学时</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5.</w:t>
      </w:r>
      <w:r w:rsidRPr="00C51A05">
        <w:rPr>
          <w:rFonts w:ascii="仿宋" w:eastAsia="仿宋" w:hAnsi="仿宋" w:hint="eastAsia"/>
          <w:sz w:val="32"/>
          <w:szCs w:val="32"/>
        </w:rPr>
        <w:t>平台功能说明材料：证明平台能够提供</w:t>
      </w:r>
      <w:r w:rsidRPr="00C51A05">
        <w:rPr>
          <w:rStyle w:val="15"/>
          <w:rFonts w:ascii="仿宋" w:eastAsia="仿宋" w:hAnsi="仿宋" w:cs="MingLiU"/>
          <w:b w:val="0"/>
          <w:bCs w:val="0"/>
          <w:sz w:val="32"/>
          <w:szCs w:val="32"/>
        </w:rPr>
        <w:t>PC</w:t>
      </w:r>
      <w:r w:rsidRPr="00C51A05">
        <w:rPr>
          <w:rFonts w:ascii="仿宋" w:eastAsia="仿宋" w:hAnsi="仿宋" w:hint="eastAsia"/>
          <w:sz w:val="32"/>
          <w:szCs w:val="32"/>
        </w:rPr>
        <w:t>和手机</w:t>
      </w:r>
      <w:r w:rsidRPr="00C51A05">
        <w:rPr>
          <w:rStyle w:val="16"/>
          <w:rFonts w:ascii="仿宋" w:eastAsia="仿宋" w:hAnsi="仿宋" w:cs="MingLiU" w:hint="eastAsia"/>
          <w:b w:val="0"/>
          <w:bCs w:val="0"/>
          <w:sz w:val="32"/>
          <w:szCs w:val="32"/>
        </w:rPr>
        <w:t>、</w:t>
      </w:r>
      <w:r w:rsidRPr="00C51A05">
        <w:rPr>
          <w:rStyle w:val="16"/>
          <w:rFonts w:ascii="仿宋" w:eastAsia="仿宋" w:hAnsi="仿宋" w:cs="MingLiU"/>
          <w:b w:val="0"/>
          <w:bCs w:val="0"/>
          <w:sz w:val="32"/>
          <w:szCs w:val="32"/>
        </w:rPr>
        <w:t>PAD</w:t>
      </w:r>
      <w:r w:rsidRPr="00C51A05">
        <w:rPr>
          <w:rFonts w:ascii="仿宋" w:eastAsia="仿宋" w:hAnsi="仿宋" w:hint="eastAsia"/>
          <w:sz w:val="32"/>
          <w:szCs w:val="32"/>
        </w:rPr>
        <w:t>等多种设备上采用浏览器方式的视频讲座，需要支持主流的浏览器：包括</w:t>
      </w:r>
      <w:r w:rsidRPr="00C51A05">
        <w:rPr>
          <w:rFonts w:ascii="仿宋" w:eastAsia="仿宋" w:hAnsi="仿宋"/>
          <w:sz w:val="32"/>
          <w:szCs w:val="32"/>
        </w:rPr>
        <w:t xml:space="preserve"> </w:t>
      </w:r>
      <w:r w:rsidRPr="00C51A05">
        <w:rPr>
          <w:rStyle w:val="15"/>
          <w:rFonts w:ascii="仿宋" w:eastAsia="仿宋" w:hAnsi="仿宋" w:cs="MingLiU"/>
          <w:b w:val="0"/>
          <w:bCs w:val="0"/>
          <w:sz w:val="32"/>
          <w:szCs w:val="32"/>
        </w:rPr>
        <w:t>IE</w:t>
      </w:r>
      <w:r>
        <w:rPr>
          <w:rFonts w:ascii="仿宋" w:eastAsia="仿宋" w:hAnsi="仿宋"/>
          <w:sz w:val="32"/>
          <w:szCs w:val="32"/>
        </w:rPr>
        <w:t>( 8.0</w:t>
      </w:r>
      <w:r w:rsidRPr="00C51A05">
        <w:rPr>
          <w:rFonts w:ascii="仿宋" w:eastAsia="仿宋" w:hAnsi="仿宋" w:hint="eastAsia"/>
          <w:sz w:val="32"/>
          <w:szCs w:val="32"/>
        </w:rPr>
        <w:t>及以上版本</w:t>
      </w:r>
      <w:r w:rsidRPr="00C51A05">
        <w:rPr>
          <w:rFonts w:ascii="仿宋" w:eastAsia="仿宋" w:hAnsi="仿宋"/>
          <w:sz w:val="32"/>
          <w:szCs w:val="32"/>
        </w:rPr>
        <w:t>)</w:t>
      </w:r>
      <w:r w:rsidRPr="00C51A05">
        <w:rPr>
          <w:rFonts w:ascii="仿宋" w:eastAsia="仿宋" w:hAnsi="仿宋" w:hint="eastAsia"/>
          <w:sz w:val="32"/>
          <w:szCs w:val="32"/>
        </w:rPr>
        <w:t>，</w:t>
      </w:r>
      <w:r w:rsidRPr="00C51A05">
        <w:rPr>
          <w:rStyle w:val="15"/>
          <w:rFonts w:ascii="仿宋" w:eastAsia="仿宋" w:hAnsi="仿宋" w:cs="MingLiU"/>
          <w:b w:val="0"/>
          <w:bCs w:val="0"/>
          <w:sz w:val="32"/>
          <w:szCs w:val="32"/>
        </w:rPr>
        <w:t>Chrome</w:t>
      </w:r>
      <w:r w:rsidRPr="00C51A05">
        <w:rPr>
          <w:rFonts w:ascii="仿宋" w:eastAsia="仿宋" w:hAnsi="仿宋" w:hint="eastAsia"/>
          <w:sz w:val="32"/>
          <w:szCs w:val="32"/>
        </w:rPr>
        <w:t>、</w:t>
      </w:r>
      <w:r w:rsidRPr="00C51A05">
        <w:rPr>
          <w:rStyle w:val="15"/>
          <w:rFonts w:ascii="仿宋" w:eastAsia="仿宋" w:hAnsi="仿宋" w:cs="MingLiU"/>
          <w:b w:val="0"/>
          <w:bCs w:val="0"/>
          <w:sz w:val="32"/>
          <w:szCs w:val="32"/>
        </w:rPr>
        <w:t>safari</w:t>
      </w:r>
      <w:r w:rsidRPr="00C51A05">
        <w:rPr>
          <w:rFonts w:ascii="仿宋" w:eastAsia="仿宋" w:hAnsi="仿宋" w:hint="eastAsia"/>
          <w:sz w:val="32"/>
          <w:szCs w:val="32"/>
        </w:rPr>
        <w:t>、</w:t>
      </w:r>
      <w:r w:rsidRPr="00C51A05">
        <w:rPr>
          <w:rStyle w:val="15"/>
          <w:rFonts w:ascii="仿宋" w:eastAsia="仿宋" w:hAnsi="仿宋" w:cs="MingLiU"/>
          <w:b w:val="0"/>
          <w:bCs w:val="0"/>
          <w:sz w:val="32"/>
          <w:szCs w:val="32"/>
        </w:rPr>
        <w:t>firefox</w:t>
      </w:r>
      <w:r w:rsidRPr="00C51A05">
        <w:rPr>
          <w:rFonts w:ascii="仿宋" w:eastAsia="仿宋" w:hAnsi="仿宋"/>
          <w:sz w:val="32"/>
          <w:szCs w:val="32"/>
        </w:rPr>
        <w:t>,</w:t>
      </w:r>
      <w:r w:rsidRPr="00C51A05">
        <w:rPr>
          <w:rFonts w:ascii="仿宋" w:eastAsia="仿宋" w:hAnsi="仿宋" w:cs="宋体" w:hint="eastAsia"/>
          <w:sz w:val="32"/>
          <w:szCs w:val="32"/>
        </w:rPr>
        <w:t>为</w:t>
      </w:r>
      <w:r w:rsidRPr="00C51A05">
        <w:rPr>
          <w:rFonts w:ascii="仿宋" w:eastAsia="仿宋" w:hAnsi="仿宋" w:hint="eastAsia"/>
          <w:sz w:val="32"/>
          <w:szCs w:val="32"/>
        </w:rPr>
        <w:t>不同带宽提供能够自适应的流媒体码率，保证在不同网络带宽环境下流畅地进行网上学习</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6.</w:t>
      </w:r>
      <w:r w:rsidRPr="00C51A05">
        <w:rPr>
          <w:rFonts w:ascii="仿宋" w:eastAsia="仿宋" w:hAnsi="仿宋" w:hint="eastAsia"/>
          <w:sz w:val="32"/>
          <w:szCs w:val="32"/>
        </w:rPr>
        <w:t>技术支持说明材料：系统设计应采用市场领先和成熟的技术，采用业界先进完善的媒体技术制作课件，保证学员能流畅的进行网上学习，课程需要能支持</w:t>
      </w:r>
      <w:r w:rsidRPr="00C51A05">
        <w:rPr>
          <w:rFonts w:ascii="仿宋" w:eastAsia="仿宋" w:hAnsi="仿宋"/>
          <w:sz w:val="32"/>
          <w:szCs w:val="32"/>
        </w:rPr>
        <w:t>1000</w:t>
      </w:r>
      <w:r w:rsidRPr="00C51A05">
        <w:rPr>
          <w:rFonts w:ascii="仿宋" w:eastAsia="仿宋" w:hAnsi="仿宋" w:hint="eastAsia"/>
          <w:sz w:val="32"/>
          <w:szCs w:val="32"/>
        </w:rPr>
        <w:t>人同时在线播放的性能</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7.</w:t>
      </w:r>
      <w:r w:rsidRPr="00C51A05">
        <w:rPr>
          <w:rFonts w:ascii="仿宋" w:eastAsia="仿宋" w:hAnsi="仿宋" w:hint="eastAsia"/>
          <w:sz w:val="32"/>
          <w:szCs w:val="32"/>
        </w:rPr>
        <w:t>客服及服务方案说明</w:t>
      </w:r>
      <w:r>
        <w:rPr>
          <w:rFonts w:ascii="仿宋" w:eastAsia="仿宋" w:hAnsi="仿宋" w:hint="eastAsia"/>
          <w:sz w:val="32"/>
          <w:szCs w:val="32"/>
        </w:rPr>
        <w:t>：</w:t>
      </w:r>
      <w:r w:rsidRPr="00C51A05">
        <w:rPr>
          <w:rFonts w:ascii="仿宋" w:eastAsia="仿宋" w:hAnsi="仿宋" w:hint="eastAsia"/>
          <w:sz w:val="32"/>
          <w:szCs w:val="32"/>
        </w:rPr>
        <w:t>至少配备两名以上专职为本项目服务的专业维护技术人员，负责系统维护、用户管理、安全管理、数据管理、设备维护等，为学员提供</w:t>
      </w:r>
      <w:r w:rsidRPr="00C51A05">
        <w:rPr>
          <w:rFonts w:ascii="仿宋" w:eastAsia="仿宋" w:hAnsi="仿宋"/>
          <w:sz w:val="32"/>
          <w:szCs w:val="32"/>
        </w:rPr>
        <w:t>24</w:t>
      </w:r>
      <w:r w:rsidRPr="00C51A05">
        <w:rPr>
          <w:rFonts w:ascii="仿宋" w:eastAsia="仿宋" w:hAnsi="仿宋" w:hint="eastAsia"/>
          <w:sz w:val="32"/>
          <w:szCs w:val="32"/>
        </w:rPr>
        <w:t>小时在线</w:t>
      </w:r>
      <w:r w:rsidRPr="00C51A05">
        <w:rPr>
          <w:rFonts w:ascii="仿宋" w:eastAsia="仿宋" w:hAnsi="仿宋" w:hint="eastAsia"/>
          <w:sz w:val="32"/>
          <w:szCs w:val="32"/>
        </w:rPr>
        <w:lastRenderedPageBreak/>
        <w:t>不间断的网络服务。应提供</w:t>
      </w:r>
      <w:r w:rsidRPr="00C51A05">
        <w:rPr>
          <w:rFonts w:ascii="仿宋" w:eastAsia="仿宋" w:hAnsi="仿宋"/>
          <w:sz w:val="32"/>
          <w:szCs w:val="32"/>
        </w:rPr>
        <w:t>400</w:t>
      </w:r>
      <w:r w:rsidRPr="00C51A05">
        <w:rPr>
          <w:rFonts w:ascii="仿宋" w:eastAsia="仿宋" w:hAnsi="仿宋" w:hint="eastAsia"/>
          <w:sz w:val="32"/>
          <w:szCs w:val="32"/>
        </w:rPr>
        <w:t>、</w:t>
      </w:r>
      <w:r w:rsidRPr="00C51A05">
        <w:rPr>
          <w:rFonts w:ascii="仿宋" w:eastAsia="仿宋" w:hAnsi="仿宋"/>
          <w:sz w:val="32"/>
          <w:szCs w:val="32"/>
        </w:rPr>
        <w:t>800</w:t>
      </w:r>
      <w:r w:rsidRPr="00C51A05">
        <w:rPr>
          <w:rFonts w:ascii="仿宋" w:eastAsia="仿宋" w:hAnsi="仿宋" w:hint="eastAsia"/>
          <w:sz w:val="32"/>
          <w:szCs w:val="32"/>
        </w:rPr>
        <w:t>等免费客服电话、传真、电子邮件、网络在线等方式为我</w:t>
      </w:r>
      <w:r>
        <w:rPr>
          <w:rFonts w:ascii="仿宋" w:eastAsia="仿宋" w:hAnsi="仿宋" w:hint="eastAsia"/>
          <w:sz w:val="32"/>
          <w:szCs w:val="32"/>
        </w:rPr>
        <w:t>区</w:t>
      </w:r>
      <w:r w:rsidRPr="00C51A05">
        <w:rPr>
          <w:rFonts w:ascii="仿宋" w:eastAsia="仿宋" w:hAnsi="仿宋" w:hint="eastAsia"/>
          <w:sz w:val="32"/>
          <w:szCs w:val="32"/>
        </w:rPr>
        <w:t>会计专业技术人员答疑解惑，同时保证</w:t>
      </w:r>
      <w:r w:rsidRPr="00C51A05">
        <w:rPr>
          <w:rFonts w:ascii="仿宋" w:eastAsia="仿宋" w:hAnsi="仿宋"/>
          <w:sz w:val="32"/>
          <w:szCs w:val="32"/>
        </w:rPr>
        <w:t>24</w:t>
      </w:r>
      <w:r w:rsidRPr="00C51A05">
        <w:rPr>
          <w:rFonts w:ascii="仿宋" w:eastAsia="仿宋" w:hAnsi="仿宋" w:hint="eastAsia"/>
          <w:sz w:val="32"/>
          <w:szCs w:val="32"/>
        </w:rPr>
        <w:t>小时的人工电话答疑服务</w:t>
      </w:r>
      <w:r w:rsidRPr="00C51A05">
        <w:rPr>
          <w:rFonts w:ascii="仿宋" w:eastAsia="仿宋" w:hAnsi="仿宋" w:cs="宋体" w:hint="eastAsia"/>
          <w:sz w:val="32"/>
          <w:szCs w:val="32"/>
        </w:rPr>
        <w:t>。</w:t>
      </w:r>
    </w:p>
    <w:p w:rsidR="006C605F" w:rsidRPr="00C51A05" w:rsidRDefault="006C605F" w:rsidP="004A5CC2">
      <w:pPr>
        <w:spacing w:line="360" w:lineRule="auto"/>
        <w:ind w:firstLineChars="200" w:firstLine="640"/>
        <w:rPr>
          <w:rFonts w:ascii="仿宋" w:eastAsia="仿宋" w:hAnsi="仿宋"/>
          <w:sz w:val="32"/>
          <w:szCs w:val="32"/>
        </w:rPr>
      </w:pPr>
      <w:r>
        <w:rPr>
          <w:rFonts w:ascii="仿宋" w:eastAsia="仿宋" w:hAnsi="仿宋"/>
          <w:sz w:val="32"/>
          <w:szCs w:val="32"/>
        </w:rPr>
        <w:t>8.</w:t>
      </w:r>
      <w:r w:rsidRPr="00C51A05">
        <w:rPr>
          <w:rFonts w:ascii="仿宋" w:eastAsia="仿宋" w:hAnsi="仿宋" w:hint="eastAsia"/>
          <w:sz w:val="32"/>
          <w:szCs w:val="32"/>
        </w:rPr>
        <w:t>继续教育远程施教机构承诺函（附件</w:t>
      </w:r>
      <w:r w:rsidRPr="00C51A05">
        <w:rPr>
          <w:rFonts w:ascii="仿宋" w:eastAsia="仿宋" w:hAnsi="仿宋"/>
          <w:sz w:val="32"/>
          <w:szCs w:val="32"/>
        </w:rPr>
        <w:t>3)</w:t>
      </w:r>
      <w:r w:rsidRPr="00C51A05">
        <w:rPr>
          <w:rFonts w:ascii="仿宋" w:eastAsia="仿宋" w:hAnsi="仿宋" w:cs="宋体" w:hint="eastAsia"/>
          <w:sz w:val="32"/>
          <w:szCs w:val="32"/>
        </w:rPr>
        <w:t>。</w:t>
      </w:r>
    </w:p>
    <w:p w:rsidR="006C605F" w:rsidRPr="00C51A05" w:rsidRDefault="006C605F" w:rsidP="004A5CC2">
      <w:pPr>
        <w:pStyle w:val="3"/>
        <w:spacing w:line="360" w:lineRule="auto"/>
        <w:ind w:firstLineChars="196" w:firstLine="630"/>
        <w:jc w:val="left"/>
        <w:rPr>
          <w:rFonts w:ascii="仿宋" w:eastAsia="仿宋" w:hAnsi="仿宋" w:cs="MingLiU"/>
          <w:sz w:val="32"/>
          <w:szCs w:val="32"/>
        </w:rPr>
      </w:pPr>
      <w:r w:rsidRPr="00C51A05">
        <w:rPr>
          <w:rFonts w:ascii="仿宋" w:eastAsia="仿宋" w:hAnsi="仿宋" w:cs="MingLiU" w:hint="eastAsia"/>
          <w:sz w:val="32"/>
          <w:szCs w:val="32"/>
        </w:rPr>
        <w:t>四、后续管理</w:t>
      </w:r>
    </w:p>
    <w:p w:rsidR="00C46011" w:rsidRPr="00C46011" w:rsidRDefault="00C46011" w:rsidP="00C46011">
      <w:pPr>
        <w:spacing w:line="360" w:lineRule="auto"/>
        <w:ind w:rightChars="-34" w:right="-95" w:firstLineChars="200" w:firstLine="640"/>
        <w:rPr>
          <w:rFonts w:ascii="仿宋" w:eastAsia="仿宋" w:hAnsi="仿宋" w:hint="eastAsia"/>
          <w:sz w:val="32"/>
          <w:szCs w:val="32"/>
        </w:rPr>
      </w:pPr>
      <w:r w:rsidRPr="00C46011">
        <w:rPr>
          <w:rFonts w:ascii="仿宋" w:eastAsia="仿宋" w:hAnsi="仿宋" w:hint="eastAsia"/>
          <w:color w:val="424242"/>
          <w:sz w:val="32"/>
          <w:szCs w:val="32"/>
          <w:shd w:val="clear" w:color="auto" w:fill="FFFFFF"/>
        </w:rPr>
        <w:t>远程施教机构通过备案后将在广东省会计信息服务平台中予以公布，并进行数据对接。我局依法对区属会计人员继续教育远程施教机构开展会计专业人员继续教育培训进行监督，组织或者委托第三方评估机构对本年度会计继续教育机构进行教学质量和开展教学活动情况进行测评，测评结果作为承担下年度继续教育任务的重要参考，对存在违规行为的施教机构将发送责令整改通知，本年度内责令整改累计2次以上（不含2次）的施教机构我局将不接收其下年度备案申请。</w:t>
      </w:r>
    </w:p>
    <w:p w:rsidR="006C605F" w:rsidRPr="00C51A05" w:rsidRDefault="006C605F" w:rsidP="004A5CC2">
      <w:pPr>
        <w:spacing w:line="360" w:lineRule="auto"/>
        <w:ind w:rightChars="-34" w:right="-95" w:firstLine="700"/>
        <w:rPr>
          <w:rFonts w:ascii="仿宋" w:eastAsia="仿宋" w:hAnsi="仿宋"/>
          <w:sz w:val="32"/>
          <w:szCs w:val="32"/>
        </w:rPr>
      </w:pPr>
      <w:r w:rsidRPr="00C51A05">
        <w:rPr>
          <w:rFonts w:ascii="仿宋" w:eastAsia="仿宋" w:hAnsi="仿宋" w:hint="eastAsia"/>
          <w:sz w:val="32"/>
          <w:szCs w:val="32"/>
        </w:rPr>
        <w:t>汕头市</w:t>
      </w:r>
      <w:r w:rsidR="004A5CC2">
        <w:rPr>
          <w:rFonts w:ascii="仿宋" w:eastAsia="仿宋" w:hAnsi="仿宋" w:hint="eastAsia"/>
          <w:sz w:val="32"/>
          <w:szCs w:val="32"/>
        </w:rPr>
        <w:t>潮阳</w:t>
      </w:r>
      <w:r w:rsidRPr="00C51A05">
        <w:rPr>
          <w:rFonts w:ascii="仿宋" w:eastAsia="仿宋" w:hAnsi="仿宋" w:hint="eastAsia"/>
          <w:sz w:val="32"/>
          <w:szCs w:val="32"/>
        </w:rPr>
        <w:t>区财政局会计</w:t>
      </w:r>
      <w:r>
        <w:rPr>
          <w:rFonts w:ascii="仿宋" w:eastAsia="仿宋" w:hAnsi="仿宋" w:hint="eastAsia"/>
          <w:sz w:val="32"/>
          <w:szCs w:val="32"/>
        </w:rPr>
        <w:t>股</w:t>
      </w:r>
      <w:r w:rsidRPr="00C51A05">
        <w:rPr>
          <w:rFonts w:ascii="仿宋" w:eastAsia="仿宋" w:hAnsi="仿宋" w:hint="eastAsia"/>
          <w:sz w:val="32"/>
          <w:szCs w:val="32"/>
        </w:rPr>
        <w:t>联系电话：</w:t>
      </w:r>
      <w:r w:rsidRPr="00C51A05">
        <w:rPr>
          <w:rFonts w:ascii="仿宋" w:eastAsia="仿宋" w:hAnsi="仿宋"/>
          <w:sz w:val="32"/>
          <w:szCs w:val="32"/>
        </w:rPr>
        <w:t>0754-</w:t>
      </w:r>
      <w:r w:rsidR="004A5CC2">
        <w:rPr>
          <w:rFonts w:ascii="仿宋" w:eastAsia="仿宋" w:hAnsi="仿宋" w:hint="eastAsia"/>
          <w:sz w:val="32"/>
          <w:szCs w:val="32"/>
        </w:rPr>
        <w:t>88719149</w:t>
      </w:r>
      <w:r w:rsidRPr="00C51A05">
        <w:rPr>
          <w:rFonts w:ascii="仿宋" w:eastAsia="仿宋" w:hAnsi="仿宋" w:cs="宋体" w:hint="eastAsia"/>
          <w:sz w:val="32"/>
          <w:szCs w:val="32"/>
        </w:rPr>
        <w:t>。</w:t>
      </w:r>
    </w:p>
    <w:p w:rsidR="006C605F" w:rsidRPr="00C51A05" w:rsidRDefault="006C605F" w:rsidP="004A5CC2">
      <w:pPr>
        <w:spacing w:line="360" w:lineRule="auto"/>
        <w:ind w:firstLineChars="250" w:firstLine="800"/>
        <w:rPr>
          <w:rFonts w:ascii="仿宋" w:eastAsia="仿宋" w:hAnsi="仿宋"/>
          <w:sz w:val="32"/>
          <w:szCs w:val="32"/>
        </w:rPr>
      </w:pPr>
      <w:r w:rsidRPr="00C51A05">
        <w:rPr>
          <w:rFonts w:ascii="仿宋" w:eastAsia="仿宋" w:hAnsi="仿宋" w:hint="eastAsia"/>
          <w:sz w:val="32"/>
          <w:szCs w:val="32"/>
        </w:rPr>
        <w:t>附件：</w:t>
      </w:r>
      <w:r w:rsidRPr="00C51A05">
        <w:rPr>
          <w:rFonts w:ascii="仿宋" w:eastAsia="仿宋" w:hAnsi="仿宋"/>
          <w:sz w:val="32"/>
          <w:szCs w:val="32"/>
        </w:rPr>
        <w:t>1.</w:t>
      </w:r>
      <w:r w:rsidRPr="00C51A05">
        <w:rPr>
          <w:rFonts w:ascii="仿宋" w:eastAsia="仿宋" w:hAnsi="仿宋" w:hint="eastAsia"/>
          <w:sz w:val="32"/>
          <w:szCs w:val="32"/>
        </w:rPr>
        <w:t>培训师资清单</w:t>
      </w:r>
      <w:r w:rsidRPr="00C51A05">
        <w:rPr>
          <w:rStyle w:val="15"/>
          <w:rFonts w:ascii="仿宋" w:eastAsia="仿宋" w:hAnsi="仿宋" w:cs="MingLiU"/>
          <w:b w:val="0"/>
          <w:bCs w:val="0"/>
          <w:sz w:val="32"/>
          <w:szCs w:val="32"/>
        </w:rPr>
        <w:t>.</w:t>
      </w:r>
      <w:r>
        <w:rPr>
          <w:rStyle w:val="15"/>
          <w:rFonts w:ascii="仿宋" w:eastAsia="仿宋" w:hAnsi="仿宋" w:cs="MingLiU"/>
          <w:b w:val="0"/>
          <w:bCs w:val="0"/>
          <w:sz w:val="32"/>
          <w:szCs w:val="32"/>
        </w:rPr>
        <w:t>xls</w:t>
      </w:r>
    </w:p>
    <w:p w:rsidR="006C605F" w:rsidRPr="00C51A05" w:rsidRDefault="006C605F" w:rsidP="004A5CC2">
      <w:pPr>
        <w:spacing w:line="360" w:lineRule="auto"/>
        <w:ind w:firstLineChars="550" w:firstLine="1760"/>
        <w:rPr>
          <w:rFonts w:ascii="仿宋" w:eastAsia="仿宋" w:hAnsi="仿宋"/>
          <w:sz w:val="32"/>
          <w:szCs w:val="32"/>
        </w:rPr>
      </w:pPr>
      <w:r w:rsidRPr="00C51A05">
        <w:rPr>
          <w:rFonts w:ascii="仿宋" w:eastAsia="仿宋" w:hAnsi="仿宋"/>
          <w:sz w:val="32"/>
          <w:szCs w:val="32"/>
        </w:rPr>
        <w:t>2.</w:t>
      </w:r>
      <w:r w:rsidRPr="00C51A05">
        <w:rPr>
          <w:rFonts w:ascii="仿宋" w:eastAsia="仿宋" w:hAnsi="仿宋" w:hint="eastAsia"/>
          <w:sz w:val="32"/>
          <w:szCs w:val="32"/>
        </w:rPr>
        <w:t>培训课程清单</w:t>
      </w:r>
      <w:r w:rsidRPr="00C51A05">
        <w:rPr>
          <w:rStyle w:val="15"/>
          <w:rFonts w:ascii="仿宋" w:eastAsia="仿宋" w:hAnsi="仿宋" w:cs="MingLiU"/>
          <w:b w:val="0"/>
          <w:bCs w:val="0"/>
          <w:sz w:val="32"/>
          <w:szCs w:val="32"/>
        </w:rPr>
        <w:t>.</w:t>
      </w:r>
      <w:r>
        <w:rPr>
          <w:rStyle w:val="15"/>
          <w:rFonts w:ascii="仿宋" w:eastAsia="仿宋" w:hAnsi="仿宋" w:cs="MingLiU"/>
          <w:b w:val="0"/>
          <w:bCs w:val="0"/>
          <w:sz w:val="32"/>
          <w:szCs w:val="32"/>
        </w:rPr>
        <w:t>xls</w:t>
      </w:r>
    </w:p>
    <w:p w:rsidR="006C605F" w:rsidRPr="00C51A05" w:rsidRDefault="006C605F" w:rsidP="004A5CC2">
      <w:pPr>
        <w:spacing w:after="544" w:line="360" w:lineRule="auto"/>
        <w:ind w:firstLineChars="550" w:firstLine="1760"/>
        <w:rPr>
          <w:rFonts w:ascii="仿宋" w:eastAsia="仿宋" w:hAnsi="仿宋"/>
          <w:sz w:val="32"/>
          <w:szCs w:val="32"/>
        </w:rPr>
      </w:pPr>
      <w:r w:rsidRPr="00C51A05">
        <w:rPr>
          <w:rFonts w:ascii="仿宋" w:eastAsia="仿宋" w:hAnsi="仿宋"/>
          <w:sz w:val="32"/>
          <w:szCs w:val="32"/>
        </w:rPr>
        <w:t>3.</w:t>
      </w:r>
      <w:r w:rsidRPr="00C51A05">
        <w:rPr>
          <w:rFonts w:ascii="仿宋" w:eastAsia="仿宋" w:hAnsi="仿宋" w:hint="eastAsia"/>
          <w:sz w:val="32"/>
          <w:szCs w:val="32"/>
        </w:rPr>
        <w:t>继续教育远程施教机构承诺函</w:t>
      </w:r>
      <w:r w:rsidRPr="00C51A05">
        <w:rPr>
          <w:rStyle w:val="15"/>
          <w:rFonts w:ascii="仿宋" w:eastAsia="仿宋" w:hAnsi="仿宋" w:cs="MingLiU"/>
          <w:b w:val="0"/>
          <w:bCs w:val="0"/>
          <w:sz w:val="32"/>
          <w:szCs w:val="32"/>
        </w:rPr>
        <w:t>.doc</w:t>
      </w:r>
    </w:p>
    <w:p w:rsidR="006C605F" w:rsidRDefault="006C605F" w:rsidP="006D7894">
      <w:pPr>
        <w:spacing w:line="360" w:lineRule="auto"/>
        <w:ind w:rightChars="-34" w:right="-95" w:firstLine="700"/>
        <w:rPr>
          <w:rFonts w:ascii="仿宋" w:eastAsia="仿宋" w:hAnsi="仿宋"/>
          <w:sz w:val="32"/>
          <w:szCs w:val="32"/>
        </w:rPr>
      </w:pPr>
      <w:r w:rsidRPr="00C51A05">
        <w:rPr>
          <w:rFonts w:ascii="仿宋" w:eastAsia="仿宋" w:hAnsi="仿宋"/>
          <w:sz w:val="32"/>
          <w:szCs w:val="32"/>
        </w:rPr>
        <w:t xml:space="preserve">                                   </w:t>
      </w:r>
    </w:p>
    <w:p w:rsidR="006C605F" w:rsidRDefault="006C605F" w:rsidP="00574AF4">
      <w:pPr>
        <w:spacing w:line="336"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汕头市</w:t>
      </w:r>
      <w:r w:rsidR="004A5CC2">
        <w:rPr>
          <w:rFonts w:ascii="仿宋" w:eastAsia="仿宋" w:hAnsi="仿宋" w:hint="eastAsia"/>
          <w:sz w:val="32"/>
          <w:szCs w:val="32"/>
        </w:rPr>
        <w:t>潮阳</w:t>
      </w:r>
      <w:r>
        <w:rPr>
          <w:rFonts w:ascii="仿宋" w:eastAsia="仿宋" w:hAnsi="仿宋" w:hint="eastAsia"/>
          <w:sz w:val="32"/>
          <w:szCs w:val="32"/>
        </w:rPr>
        <w:t>区财政局</w:t>
      </w:r>
    </w:p>
    <w:p w:rsidR="006C605F" w:rsidRPr="00C51A05" w:rsidRDefault="006C605F" w:rsidP="004A5CC2">
      <w:pPr>
        <w:spacing w:line="336" w:lineRule="auto"/>
        <w:ind w:firstLineChars="1500" w:firstLine="480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sidR="004A5CC2">
        <w:rPr>
          <w:rFonts w:ascii="仿宋" w:eastAsia="仿宋" w:hAnsi="仿宋" w:hint="eastAsia"/>
          <w:sz w:val="32"/>
          <w:szCs w:val="32"/>
        </w:rPr>
        <w:t>30</w:t>
      </w:r>
      <w:r>
        <w:rPr>
          <w:rFonts w:ascii="仿宋" w:eastAsia="仿宋" w:hAnsi="仿宋" w:hint="eastAsia"/>
          <w:sz w:val="32"/>
          <w:szCs w:val="32"/>
        </w:rPr>
        <w:t>日</w:t>
      </w:r>
    </w:p>
    <w:sectPr w:rsidR="006C605F" w:rsidRPr="00C51A05" w:rsidSect="009236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57" w:rsidRDefault="00BF3657" w:rsidP="00D3665A">
      <w:r>
        <w:separator/>
      </w:r>
    </w:p>
  </w:endnote>
  <w:endnote w:type="continuationSeparator" w:id="1">
    <w:p w:rsidR="00BF3657" w:rsidRDefault="00BF3657" w:rsidP="00D3665A">
      <w:r>
        <w:continuationSeparator/>
      </w:r>
    </w:p>
  </w:endnote>
</w:endnotes>
</file>

<file path=word/fontTable.xml><?xml version="1.0" encoding="utf-8"?>
<w:fonts xmlns:r="http://schemas.openxmlformats.org/officeDocument/2006/relationships" xmlns:w="http://schemas.openxmlformats.org/wordprocessingml/2006/main">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32" w:rsidRDefault="008715BC">
    <w:pPr>
      <w:pStyle w:val="a4"/>
      <w:jc w:val="right"/>
    </w:pPr>
    <w:fldSimple w:instr=" PAGE   \* MERGEFORMAT ">
      <w:r w:rsidR="006D7894" w:rsidRPr="006D7894">
        <w:rPr>
          <w:noProof/>
          <w:lang w:val="zh-CN"/>
        </w:rPr>
        <w:t>4</w:t>
      </w:r>
    </w:fldSimple>
  </w:p>
  <w:p w:rsidR="00516D32" w:rsidRDefault="00516D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57" w:rsidRDefault="00BF3657" w:rsidP="00D3665A">
      <w:r>
        <w:separator/>
      </w:r>
    </w:p>
  </w:footnote>
  <w:footnote w:type="continuationSeparator" w:id="1">
    <w:p w:rsidR="00BF3657" w:rsidRDefault="00BF3657" w:rsidP="00D36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B47DD"/>
    <w:multiLevelType w:val="multilevel"/>
    <w:tmpl w:val="ECB20C1E"/>
    <w:lvl w:ilvl="0">
      <w:start w:val="2"/>
      <w:numFmt w:val="decimal"/>
      <w:lvlText w:val="%1."/>
      <w:lvlJc w:val="left"/>
      <w:rPr>
        <w:rFonts w:ascii="MingLiU" w:eastAsia="MingLiU" w:hAnsi="MingLiU" w:cs="Times New Roman" w:hint="eastAsia"/>
        <w:b w:val="0"/>
        <w:bCs w:val="0"/>
        <w:i w:val="0"/>
        <w:iCs w:val="0"/>
        <w:smallCaps w:val="0"/>
        <w:color w:val="000000"/>
        <w:spacing w:val="20"/>
        <w:sz w:val="30"/>
        <w:szCs w:val="30"/>
      </w:rPr>
    </w:lvl>
    <w:lvl w:ilvl="1">
      <w:numFmt w:val="decimal"/>
      <w:lvlText w:val="%2."/>
      <w:lvlJc w:val="left"/>
      <w:pPr>
        <w:tabs>
          <w:tab w:val="num" w:pos="1440"/>
        </w:tabs>
        <w:ind w:left="1440" w:hanging="360"/>
      </w:pPr>
      <w:rPr>
        <w:rFonts w:cs="Times New Roman"/>
      </w:rPr>
    </w:lvl>
    <w:lvl w:ilvl="2">
      <w:numFmt w:val="decimal"/>
      <w:lvlText w:val="%3."/>
      <w:lvlJc w:val="left"/>
      <w:pPr>
        <w:tabs>
          <w:tab w:val="num" w:pos="2160"/>
        </w:tabs>
        <w:ind w:left="2160" w:hanging="360"/>
      </w:pPr>
      <w:rPr>
        <w:rFonts w:cs="Times New Roman"/>
      </w:rPr>
    </w:lvl>
    <w:lvl w:ilvl="3">
      <w:numFmt w:val="decimal"/>
      <w:lvlText w:val="%4."/>
      <w:lvlJc w:val="left"/>
      <w:pPr>
        <w:tabs>
          <w:tab w:val="num" w:pos="2880"/>
        </w:tabs>
        <w:ind w:left="2880" w:hanging="360"/>
      </w:pPr>
      <w:rPr>
        <w:rFonts w:cs="Times New Roman"/>
      </w:rPr>
    </w:lvl>
    <w:lvl w:ilvl="4">
      <w:numFmt w:val="decimal"/>
      <w:lvlText w:val="%5."/>
      <w:lvlJc w:val="left"/>
      <w:pPr>
        <w:tabs>
          <w:tab w:val="num" w:pos="3600"/>
        </w:tabs>
        <w:ind w:left="3600" w:hanging="360"/>
      </w:pPr>
      <w:rPr>
        <w:rFonts w:cs="Times New Roman"/>
      </w:rPr>
    </w:lvl>
    <w:lvl w:ilvl="5">
      <w:numFmt w:val="decimal"/>
      <w:lvlText w:val="%6."/>
      <w:lvlJc w:val="left"/>
      <w:pPr>
        <w:tabs>
          <w:tab w:val="num" w:pos="4320"/>
        </w:tabs>
        <w:ind w:left="4320" w:hanging="360"/>
      </w:pPr>
      <w:rPr>
        <w:rFonts w:cs="Times New Roman"/>
      </w:rPr>
    </w:lvl>
    <w:lvl w:ilvl="6">
      <w:numFmt w:val="decimal"/>
      <w:lvlText w:val="%7."/>
      <w:lvlJc w:val="left"/>
      <w:pPr>
        <w:tabs>
          <w:tab w:val="num" w:pos="5040"/>
        </w:tabs>
        <w:ind w:left="5040" w:hanging="360"/>
      </w:pPr>
      <w:rPr>
        <w:rFonts w:cs="Times New Roman"/>
      </w:rPr>
    </w:lvl>
    <w:lvl w:ilvl="7">
      <w:numFmt w:val="decimal"/>
      <w:lvlText w:val="%8."/>
      <w:lvlJc w:val="left"/>
      <w:pPr>
        <w:tabs>
          <w:tab w:val="num" w:pos="5760"/>
        </w:tabs>
        <w:ind w:left="5760" w:hanging="360"/>
      </w:pPr>
      <w:rPr>
        <w:rFonts w:cs="Times New Roman"/>
      </w:rPr>
    </w:lvl>
    <w:lvl w:ilvl="8">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AF4"/>
    <w:rsid w:val="00094412"/>
    <w:rsid w:val="00146214"/>
    <w:rsid w:val="0015517B"/>
    <w:rsid w:val="00166394"/>
    <w:rsid w:val="00170EED"/>
    <w:rsid w:val="001D0FC7"/>
    <w:rsid w:val="0028359A"/>
    <w:rsid w:val="002F0B2E"/>
    <w:rsid w:val="002F38F3"/>
    <w:rsid w:val="00302ADE"/>
    <w:rsid w:val="00347655"/>
    <w:rsid w:val="003A3182"/>
    <w:rsid w:val="003C7BB9"/>
    <w:rsid w:val="003F1BF0"/>
    <w:rsid w:val="0045713C"/>
    <w:rsid w:val="00465028"/>
    <w:rsid w:val="00494DB6"/>
    <w:rsid w:val="004A5CC2"/>
    <w:rsid w:val="004B7B6F"/>
    <w:rsid w:val="00516D32"/>
    <w:rsid w:val="00574AF4"/>
    <w:rsid w:val="005A1545"/>
    <w:rsid w:val="006108B8"/>
    <w:rsid w:val="0064394C"/>
    <w:rsid w:val="00657437"/>
    <w:rsid w:val="006C605F"/>
    <w:rsid w:val="006D7894"/>
    <w:rsid w:val="00717D8A"/>
    <w:rsid w:val="0080005D"/>
    <w:rsid w:val="00836040"/>
    <w:rsid w:val="008715BC"/>
    <w:rsid w:val="008C445B"/>
    <w:rsid w:val="00923619"/>
    <w:rsid w:val="00972035"/>
    <w:rsid w:val="00A52905"/>
    <w:rsid w:val="00AD5A76"/>
    <w:rsid w:val="00B274D0"/>
    <w:rsid w:val="00B30ED3"/>
    <w:rsid w:val="00B73540"/>
    <w:rsid w:val="00B91F15"/>
    <w:rsid w:val="00BF3657"/>
    <w:rsid w:val="00C46011"/>
    <w:rsid w:val="00C51A05"/>
    <w:rsid w:val="00C5233B"/>
    <w:rsid w:val="00C56078"/>
    <w:rsid w:val="00CA6F56"/>
    <w:rsid w:val="00CB4532"/>
    <w:rsid w:val="00D3665A"/>
    <w:rsid w:val="00D709D6"/>
    <w:rsid w:val="00D80A95"/>
    <w:rsid w:val="00D825EB"/>
    <w:rsid w:val="00E76BFB"/>
    <w:rsid w:val="00E8111B"/>
    <w:rsid w:val="00ED061F"/>
    <w:rsid w:val="00FD6F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4"/>
    <w:pPr>
      <w:widowControl w:val="0"/>
      <w:jc w:val="both"/>
    </w:pPr>
    <w:rPr>
      <w:rFonts w:ascii="Times New Roman" w:eastAsia="仿宋_GB2312"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正文文本 (3)"/>
    <w:basedOn w:val="a"/>
    <w:uiPriority w:val="99"/>
    <w:rsid w:val="00574AF4"/>
    <w:pPr>
      <w:shd w:val="clear" w:color="auto" w:fill="FFFFFF"/>
      <w:spacing w:line="600" w:lineRule="exact"/>
      <w:jc w:val="distribute"/>
    </w:pPr>
    <w:rPr>
      <w:rFonts w:ascii="MingLiU" w:eastAsia="MingLiU" w:hAnsi="MingLiU" w:cs="宋体"/>
      <w:b/>
      <w:bCs/>
      <w:sz w:val="30"/>
      <w:szCs w:val="30"/>
    </w:rPr>
  </w:style>
  <w:style w:type="paragraph" w:customStyle="1" w:styleId="4">
    <w:name w:val="正文文本 (4)"/>
    <w:basedOn w:val="a"/>
    <w:uiPriority w:val="99"/>
    <w:rsid w:val="00574AF4"/>
    <w:pPr>
      <w:shd w:val="clear" w:color="auto" w:fill="FFFFFF"/>
      <w:spacing w:line="600" w:lineRule="exact"/>
    </w:pPr>
    <w:rPr>
      <w:rFonts w:ascii="MingLiU" w:eastAsia="MingLiU" w:hAnsi="MingLiU" w:cs="宋体"/>
      <w:sz w:val="32"/>
      <w:szCs w:val="32"/>
    </w:rPr>
  </w:style>
  <w:style w:type="character" w:customStyle="1" w:styleId="15">
    <w:name w:val="15"/>
    <w:basedOn w:val="a0"/>
    <w:uiPriority w:val="99"/>
    <w:rsid w:val="00574AF4"/>
    <w:rPr>
      <w:rFonts w:ascii="MingLiU" w:eastAsia="MingLiU" w:hAnsi="MingLiU" w:cs="Times New Roman"/>
      <w:b/>
      <w:bCs/>
      <w:color w:val="000000"/>
      <w:spacing w:val="0"/>
      <w:sz w:val="30"/>
      <w:szCs w:val="30"/>
    </w:rPr>
  </w:style>
  <w:style w:type="character" w:customStyle="1" w:styleId="16">
    <w:name w:val="16"/>
    <w:basedOn w:val="a0"/>
    <w:uiPriority w:val="99"/>
    <w:rsid w:val="00574AF4"/>
    <w:rPr>
      <w:rFonts w:ascii="MingLiU" w:eastAsia="MingLiU" w:hAnsi="MingLiU" w:cs="Times New Roman"/>
      <w:b/>
      <w:bCs/>
      <w:color w:val="000000"/>
      <w:spacing w:val="50"/>
      <w:sz w:val="30"/>
      <w:szCs w:val="30"/>
    </w:rPr>
  </w:style>
  <w:style w:type="character" w:customStyle="1" w:styleId="17">
    <w:name w:val="17"/>
    <w:basedOn w:val="a0"/>
    <w:uiPriority w:val="99"/>
    <w:rsid w:val="00574AF4"/>
    <w:rPr>
      <w:rFonts w:ascii="MingLiU" w:eastAsia="MingLiU" w:hAnsi="MingLiU" w:cs="Times New Roman"/>
      <w:color w:val="000000"/>
      <w:spacing w:val="0"/>
      <w:sz w:val="32"/>
      <w:szCs w:val="32"/>
    </w:rPr>
  </w:style>
  <w:style w:type="paragraph" w:styleId="a3">
    <w:name w:val="header"/>
    <w:basedOn w:val="a"/>
    <w:link w:val="Char"/>
    <w:uiPriority w:val="99"/>
    <w:semiHidden/>
    <w:rsid w:val="00D36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3665A"/>
    <w:rPr>
      <w:rFonts w:ascii="Times New Roman" w:eastAsia="仿宋_GB2312" w:hAnsi="Times New Roman" w:cs="Times New Roman"/>
      <w:sz w:val="18"/>
      <w:szCs w:val="18"/>
    </w:rPr>
  </w:style>
  <w:style w:type="paragraph" w:styleId="a4">
    <w:name w:val="footer"/>
    <w:basedOn w:val="a"/>
    <w:link w:val="Char0"/>
    <w:uiPriority w:val="99"/>
    <w:rsid w:val="00D366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3665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76133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汕濠财会函【2021】1号</dc:title>
  <dc:subject/>
  <dc:creator>USER</dc:creator>
  <cp:keywords/>
  <dc:description/>
  <cp:lastModifiedBy>PC</cp:lastModifiedBy>
  <cp:revision>7</cp:revision>
  <cp:lastPrinted>2021-06-10T02:49:00Z</cp:lastPrinted>
  <dcterms:created xsi:type="dcterms:W3CDTF">2021-06-15T01:53:00Z</dcterms:created>
  <dcterms:modified xsi:type="dcterms:W3CDTF">2021-06-30T09:16:00Z</dcterms:modified>
</cp:coreProperties>
</file>