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101D81">
      <w:pP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附件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2</w:t>
      </w:r>
      <w:bookmarkStart w:id="0" w:name="_GoBack"/>
      <w:bookmarkEnd w:id="0"/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：</w:t>
      </w:r>
    </w:p>
    <w:p w14:paraId="3A4AFF90">
      <w:pPr>
        <w:jc w:val="center"/>
        <w:rPr>
          <w:rFonts w:ascii="黑体" w:hAnsi="华文中宋" w:eastAsia="黑体"/>
          <w:b/>
          <w:color w:val="auto"/>
          <w:spacing w:val="100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spacing w:val="100"/>
          <w:sz w:val="44"/>
          <w:szCs w:val="44"/>
          <w:highlight w:val="none"/>
        </w:rPr>
        <w:t>体检须知</w:t>
      </w:r>
    </w:p>
    <w:p w14:paraId="370E784C">
      <w:pPr>
        <w:ind w:firstLine="1123" w:firstLineChars="200"/>
        <w:jc w:val="center"/>
        <w:rPr>
          <w:rFonts w:ascii="黑体" w:hAnsi="华文中宋" w:eastAsia="黑体"/>
          <w:b/>
          <w:color w:val="auto"/>
          <w:spacing w:val="100"/>
          <w:sz w:val="36"/>
          <w:szCs w:val="36"/>
          <w:highlight w:val="none"/>
        </w:rPr>
      </w:pPr>
    </w:p>
    <w:p w14:paraId="2E6FB21D">
      <w:pPr>
        <w:spacing w:line="540" w:lineRule="exact"/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一、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体检对象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应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于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指定时间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到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汕头市潮阳区大峰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医院进行体检，其它医疗单位的检查结果一律无效。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参加体检人员需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eastAsia="zh-CN"/>
        </w:rPr>
        <w:t>携带本人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一寸免冠照片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eastAsia="zh-CN"/>
        </w:rPr>
        <w:t>、有效身份证原件（需矫正视力的，请携带本人常用的眼镜）、签字笔、体检费(约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eastAsia="zh-CN"/>
        </w:rPr>
        <w:t>00元，可现金或电子支付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，体检者需自费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eastAsia="zh-CN"/>
        </w:rPr>
        <w:t>)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。</w:t>
      </w:r>
    </w:p>
    <w:p w14:paraId="3A639A3E">
      <w:pPr>
        <w:spacing w:line="540" w:lineRule="exact"/>
        <w:ind w:firstLine="640" w:firstLineChars="200"/>
        <w:rPr>
          <w:rFonts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二、严禁弄虚作假、冒名顶替。如隐瞒病史影响体检结果的，后果自负。</w:t>
      </w:r>
    </w:p>
    <w:p w14:paraId="6D5AF59B">
      <w:pPr>
        <w:spacing w:line="540" w:lineRule="exact"/>
        <w:ind w:firstLine="640" w:firstLineChars="200"/>
        <w:rPr>
          <w:rFonts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三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、体检表个人信息由本人填写（用黑色签字笔或钢笔）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并粘贴本人照片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，要求字迹清楚，无涂改；病史部分要如实、逐项填齐，不能遗漏。</w:t>
      </w:r>
    </w:p>
    <w:p w14:paraId="2058F6C0">
      <w:pPr>
        <w:spacing w:line="540" w:lineRule="exact"/>
        <w:ind w:firstLine="640" w:firstLineChars="200"/>
        <w:rPr>
          <w:rFonts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四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、体检前一天注意休息，勿熬夜，不饮酒，避免剧烈运动。</w:t>
      </w:r>
    </w:p>
    <w:p w14:paraId="3B9611C7">
      <w:pPr>
        <w:spacing w:line="540" w:lineRule="exact"/>
        <w:ind w:firstLine="640" w:firstLineChars="200"/>
        <w:rPr>
          <w:rFonts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五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、体检当天需进行采血、B超等检查，请在受检前禁食8-12小时。</w:t>
      </w:r>
    </w:p>
    <w:p w14:paraId="7B49CED9">
      <w:pPr>
        <w:spacing w:line="540" w:lineRule="exact"/>
        <w:ind w:firstLine="640" w:firstLineChars="200"/>
        <w:rPr>
          <w:rFonts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六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、女性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体检者如遇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月经期间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，现场请如实告知医生，暂勿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做妇科及尿液检查，待经期完毕后再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自行去医院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补检。怀孕或可能已受孕的考生，请事先告知医护人员，勿做X光检查。</w:t>
      </w:r>
    </w:p>
    <w:p w14:paraId="42763E89">
      <w:pPr>
        <w:spacing w:line="540" w:lineRule="exact"/>
        <w:ind w:firstLine="640" w:firstLineChars="200"/>
        <w:rPr>
          <w:rFonts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七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、请配合医生认真检查所有项目，勿漏检。若自动放弃某一检查项目，将会影响聘用。</w:t>
      </w:r>
    </w:p>
    <w:p w14:paraId="6457E2DA">
      <w:pPr>
        <w:spacing w:line="540" w:lineRule="exact"/>
        <w:ind w:firstLine="640" w:firstLineChars="200"/>
        <w:rPr>
          <w:rFonts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八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、体检医师可根据实际需要，相应增加必要的检查、检验项目。</w:t>
      </w:r>
    </w:p>
    <w:sectPr>
      <w:pgSz w:w="11906" w:h="16838"/>
      <w:pgMar w:top="1240" w:right="1486" w:bottom="1318" w:left="14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MzY2Y1OThlNjM5Y2ZhNjVjYTAxMzM4YmRlOGFjYTUifQ=="/>
  </w:docVars>
  <w:rsids>
    <w:rsidRoot w:val="106566BC"/>
    <w:rsid w:val="00A830B5"/>
    <w:rsid w:val="00D03497"/>
    <w:rsid w:val="00FE13D1"/>
    <w:rsid w:val="01665C88"/>
    <w:rsid w:val="03EC394D"/>
    <w:rsid w:val="08C66CD4"/>
    <w:rsid w:val="0CF06F2A"/>
    <w:rsid w:val="106566BC"/>
    <w:rsid w:val="152A6B87"/>
    <w:rsid w:val="16D52CED"/>
    <w:rsid w:val="24D95AD4"/>
    <w:rsid w:val="25EF33EF"/>
    <w:rsid w:val="2767291E"/>
    <w:rsid w:val="2A1B71F5"/>
    <w:rsid w:val="2A6E203C"/>
    <w:rsid w:val="2E7D4B60"/>
    <w:rsid w:val="49496297"/>
    <w:rsid w:val="56CD6B9F"/>
    <w:rsid w:val="5BFE7A2D"/>
    <w:rsid w:val="61707CD7"/>
    <w:rsid w:val="62EA0BA2"/>
    <w:rsid w:val="62F54349"/>
    <w:rsid w:val="646D1BF9"/>
    <w:rsid w:val="65B20A59"/>
    <w:rsid w:val="67E95C9E"/>
    <w:rsid w:val="720964F0"/>
    <w:rsid w:val="748B0655"/>
    <w:rsid w:val="76AB348A"/>
    <w:rsid w:val="786728C9"/>
    <w:rsid w:val="79F92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5">
    <w:name w:val="Hyperlink"/>
    <w:basedOn w:val="4"/>
    <w:qFormat/>
    <w:uiPriority w:val="0"/>
    <w:rPr>
      <w:color w:val="66666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423</Words>
  <Characters>428</Characters>
  <Lines>2</Lines>
  <Paragraphs>1</Paragraphs>
  <TotalTime>12</TotalTime>
  <ScaleCrop>false</ScaleCrop>
  <LinksUpToDate>false</LinksUpToDate>
  <CharactersWithSpaces>428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2019-08-19T04:00:00Z</dcterms:created>
  <dc:creator>Lenovo</dc:creator>
  <cp:lastModifiedBy>mg</cp:lastModifiedBy>
  <cp:lastPrinted>2025-08-16T08:19:00Z</cp:lastPrinted>
  <dcterms:modified xsi:type="dcterms:W3CDTF">2026-08-08T09:50:01Z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B0AA70BB669C4206B4D610C003AFF189_13</vt:lpwstr>
  </property>
  <property fmtid="{D5CDD505-2E9C-101B-9397-08002B2CF9AE}" pid="4" name="KSOTemplateDocerSaveRecord">
    <vt:lpwstr>eyJoZGlkIjoiMGMzY2Y1OThlNjM5Y2ZhNjVjYTAxMzM4YmRlOGFjYTUiLCJ1c2VySWQiOiI0OTc4MTcyODkifQ==</vt:lpwstr>
  </property>
</Properties>
</file>