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420" w:firstLineChars="0"/>
        <w:jc w:val="center"/>
        <w:rPr>
          <w:rFonts w:ascii="方正小标宋简体" w:eastAsia="方正小标宋简体" w:cs="方正小标宋简体"/>
          <w:color w:val="auto"/>
          <w:sz w:val="44"/>
          <w:szCs w:val="52"/>
        </w:rPr>
      </w:pPr>
      <w:r>
        <w:rPr>
          <w:rFonts w:hint="eastAsia" w:ascii="方正小标宋简体" w:eastAsia="方正小标宋简体" w:cs="方正小标宋简体"/>
          <w:color w:val="auto"/>
          <w:sz w:val="44"/>
          <w:szCs w:val="52"/>
        </w:rPr>
        <w:t>202</w:t>
      </w:r>
      <w:r>
        <w:rPr>
          <w:rFonts w:hint="eastAsia" w:ascii="方正小标宋简体" w:eastAsia="方正小标宋简体" w:cs="方正小标宋简体"/>
          <w:color w:val="auto"/>
          <w:sz w:val="44"/>
          <w:szCs w:val="52"/>
          <w:lang w:val="en-US" w:eastAsia="zh-CN"/>
        </w:rPr>
        <w:t>3</w:t>
      </w:r>
      <w:r>
        <w:rPr>
          <w:rFonts w:hint="eastAsia" w:ascii="方正小标宋简体" w:eastAsia="方正小标宋简体" w:cs="方正小标宋简体"/>
          <w:color w:val="auto"/>
          <w:sz w:val="44"/>
          <w:szCs w:val="52"/>
        </w:rPr>
        <w:t>年</w:t>
      </w:r>
      <w:r>
        <w:rPr>
          <w:rFonts w:hint="eastAsia" w:ascii="方正小标宋简体" w:eastAsia="方正小标宋简体" w:cs="方正小标宋简体"/>
          <w:color w:val="auto"/>
          <w:sz w:val="44"/>
          <w:szCs w:val="52"/>
          <w:lang w:val="en-US" w:eastAsia="zh-CN"/>
        </w:rPr>
        <w:t>上半年</w:t>
      </w:r>
      <w:r>
        <w:rPr>
          <w:rFonts w:hint="eastAsia" w:ascii="方正小标宋简体" w:eastAsia="方正小标宋简体" w:cs="方正小标宋简体"/>
          <w:color w:val="auto"/>
          <w:sz w:val="44"/>
          <w:szCs w:val="52"/>
        </w:rPr>
        <w:t>潮阳区经济运行简况</w:t>
      </w:r>
    </w:p>
    <w:p>
      <w:pPr>
        <w:spacing w:line="560" w:lineRule="exact"/>
        <w:jc w:val="left"/>
        <w:rPr>
          <w:rFonts w:ascii="仿宋_GB2312" w:hAnsi="仿宋_GB2312" w:eastAsia="仿宋_GB2312" w:cs="仿宋_GB2312"/>
          <w:color w:val="auto"/>
          <w:sz w:val="32"/>
          <w:szCs w:val="32"/>
        </w:rPr>
      </w:pP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上半年，</w:t>
      </w:r>
      <w:r>
        <w:rPr>
          <w:rFonts w:ascii="Times New Roman" w:hAnsi="Times New Roman" w:eastAsia="仿宋_GB2312" w:cs="Times New Roman"/>
          <w:sz w:val="32"/>
          <w:szCs w:val="32"/>
        </w:rPr>
        <w:t>潮阳</w:t>
      </w:r>
      <w:r>
        <w:rPr>
          <w:rFonts w:hint="eastAsia" w:eastAsia="仿宋_GB2312" w:cs="Times New Roman"/>
          <w:sz w:val="32"/>
          <w:szCs w:val="32"/>
          <w:lang w:eastAsia="zh-CN"/>
        </w:rPr>
        <w:t>区</w:t>
      </w:r>
      <w:r>
        <w:rPr>
          <w:rFonts w:ascii="Times New Roman" w:hAnsi="Times New Roman" w:eastAsia="仿宋_GB2312" w:cs="Times New Roman"/>
          <w:sz w:val="32"/>
          <w:szCs w:val="32"/>
        </w:rPr>
        <w:t>坚持以习近平新时代中国特色社会主义思想为指导</w:t>
      </w:r>
      <w:r>
        <w:rPr>
          <w:rFonts w:hint="eastAsia" w:eastAsia="仿宋_GB2312" w:cs="Times New Roman"/>
          <w:sz w:val="32"/>
          <w:szCs w:val="32"/>
          <w:lang w:eastAsia="zh-CN"/>
        </w:rPr>
        <w:t>，</w:t>
      </w:r>
      <w:r>
        <w:rPr>
          <w:rFonts w:hint="eastAsia" w:ascii="仿宋_GB2312" w:hAnsi="仿宋_GB2312" w:eastAsia="仿宋_GB2312" w:cs="仿宋_GB2312"/>
          <w:color w:val="auto"/>
          <w:sz w:val="32"/>
          <w:szCs w:val="32"/>
          <w:lang w:val="en-US" w:eastAsia="zh-CN"/>
        </w:rPr>
        <w:t>认真贯彻落实区委、区政府工作部署，坚持稳中求进工作总基调，全力推进经济社会全面恢复常态化运行，经济运行逐月向好。</w:t>
      </w:r>
    </w:p>
    <w:p>
      <w:pPr>
        <w:spacing w:line="56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根据汕头市地区生产总值统一核算结果，2023年</w:t>
      </w:r>
      <w:r>
        <w:rPr>
          <w:rFonts w:hint="eastAsia" w:ascii="仿宋_GB2312" w:hAnsi="仿宋_GB2312" w:eastAsia="仿宋_GB2312" w:cs="仿宋_GB2312"/>
          <w:color w:val="auto"/>
          <w:sz w:val="32"/>
          <w:szCs w:val="32"/>
          <w:lang w:eastAsia="zh-CN"/>
        </w:rPr>
        <w:t>上半年</w:t>
      </w: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地区生产总值为</w:t>
      </w:r>
      <w:r>
        <w:rPr>
          <w:rFonts w:hint="eastAsia" w:ascii="仿宋_GB2312" w:hAnsi="仿宋_GB2312" w:eastAsia="仿宋_GB2312" w:cs="仿宋_GB2312"/>
          <w:color w:val="auto"/>
          <w:sz w:val="32"/>
          <w:szCs w:val="32"/>
          <w:lang w:val="en-US" w:eastAsia="zh-CN"/>
        </w:rPr>
        <w:t>269.96</w:t>
      </w:r>
      <w:r>
        <w:rPr>
          <w:rFonts w:hint="eastAsia" w:ascii="仿宋_GB2312" w:hAnsi="仿宋_GB2312" w:eastAsia="仿宋_GB2312" w:cs="仿宋_GB2312"/>
          <w:color w:val="auto"/>
          <w:sz w:val="32"/>
          <w:szCs w:val="32"/>
        </w:rPr>
        <w:t>亿元，同比增长</w:t>
      </w:r>
      <w:r>
        <w:rPr>
          <w:rFonts w:hint="eastAsia" w:ascii="仿宋_GB2312" w:hAnsi="仿宋_GB2312" w:eastAsia="仿宋_GB2312" w:cs="仿宋_GB2312"/>
          <w:color w:val="auto"/>
          <w:sz w:val="32"/>
          <w:szCs w:val="32"/>
          <w:lang w:val="en-US" w:eastAsia="zh-CN"/>
        </w:rPr>
        <w:t>5.6</w:t>
      </w:r>
      <w:r>
        <w:rPr>
          <w:rFonts w:hint="eastAsia" w:ascii="仿宋_GB2312" w:hAnsi="仿宋_GB2312" w:eastAsia="仿宋_GB2312" w:cs="仿宋_GB2312"/>
          <w:color w:val="auto"/>
          <w:sz w:val="32"/>
          <w:szCs w:val="32"/>
        </w:rPr>
        <w:t>%。其中，第一产业增加值为</w:t>
      </w:r>
      <w:r>
        <w:rPr>
          <w:rFonts w:hint="eastAsia" w:ascii="仿宋_GB2312" w:hAnsi="仿宋_GB2312" w:eastAsia="仿宋_GB2312" w:cs="仿宋_GB2312"/>
          <w:color w:val="auto"/>
          <w:sz w:val="32"/>
          <w:szCs w:val="32"/>
          <w:lang w:val="en-US" w:eastAsia="zh-CN"/>
        </w:rPr>
        <w:t>17.03</w:t>
      </w:r>
      <w:r>
        <w:rPr>
          <w:rFonts w:hint="eastAsia" w:ascii="仿宋_GB2312" w:hAnsi="仿宋_GB2312" w:eastAsia="仿宋_GB2312" w:cs="仿宋_GB2312"/>
          <w:color w:val="auto"/>
          <w:sz w:val="32"/>
          <w:szCs w:val="32"/>
        </w:rPr>
        <w:t>亿元，增长</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%；第二产业增加值为</w:t>
      </w:r>
      <w:r>
        <w:rPr>
          <w:rFonts w:hint="eastAsia" w:ascii="仿宋_GB2312" w:hAnsi="仿宋_GB2312" w:eastAsia="仿宋_GB2312" w:cs="仿宋_GB2312"/>
          <w:color w:val="auto"/>
          <w:sz w:val="32"/>
          <w:szCs w:val="32"/>
          <w:lang w:val="en-US" w:eastAsia="zh-CN"/>
        </w:rPr>
        <w:t>150.14</w:t>
      </w:r>
      <w:r>
        <w:rPr>
          <w:rFonts w:hint="eastAsia" w:ascii="仿宋_GB2312" w:hAnsi="仿宋_GB2312" w:eastAsia="仿宋_GB2312" w:cs="仿宋_GB2312"/>
          <w:color w:val="auto"/>
          <w:sz w:val="32"/>
          <w:szCs w:val="32"/>
        </w:rPr>
        <w:t>亿元，增长</w:t>
      </w:r>
      <w:r>
        <w:rPr>
          <w:rFonts w:hint="eastAsia" w:ascii="仿宋_GB2312" w:hAnsi="仿宋_GB2312" w:eastAsia="仿宋_GB2312" w:cs="仿宋_GB2312"/>
          <w:color w:val="auto"/>
          <w:sz w:val="32"/>
          <w:szCs w:val="32"/>
          <w:lang w:val="en-US" w:eastAsia="zh-CN"/>
        </w:rPr>
        <w:t>6.2</w:t>
      </w:r>
      <w:r>
        <w:rPr>
          <w:rFonts w:hint="eastAsia" w:ascii="仿宋_GB2312" w:hAnsi="仿宋_GB2312" w:eastAsia="仿宋_GB2312" w:cs="仿宋_GB2312"/>
          <w:color w:val="auto"/>
          <w:sz w:val="32"/>
          <w:szCs w:val="32"/>
        </w:rPr>
        <w:t>%；第三产业增加值为</w:t>
      </w:r>
      <w:r>
        <w:rPr>
          <w:rFonts w:hint="eastAsia" w:ascii="仿宋_GB2312" w:hAnsi="仿宋_GB2312" w:eastAsia="仿宋_GB2312" w:cs="仿宋_GB2312"/>
          <w:color w:val="auto"/>
          <w:sz w:val="32"/>
          <w:szCs w:val="32"/>
          <w:lang w:val="en-US" w:eastAsia="zh-CN"/>
        </w:rPr>
        <w:t>102.79</w:t>
      </w:r>
      <w:r>
        <w:rPr>
          <w:rFonts w:hint="eastAsia" w:ascii="仿宋_GB2312" w:hAnsi="仿宋_GB2312" w:eastAsia="仿宋_GB2312" w:cs="仿宋_GB2312"/>
          <w:color w:val="auto"/>
          <w:sz w:val="32"/>
          <w:szCs w:val="32"/>
        </w:rPr>
        <w:t>亿元，增长</w:t>
      </w: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楷体" w:hAnsi="楷体" w:eastAsia="楷体" w:cs="楷体"/>
          <w:color w:val="auto"/>
          <w:sz w:val="32"/>
          <w:szCs w:val="32"/>
        </w:rPr>
        <w:t>农业</w:t>
      </w:r>
      <w:r>
        <w:rPr>
          <w:rFonts w:hint="eastAsia" w:ascii="楷体" w:hAnsi="楷体" w:eastAsia="楷体" w:cs="楷体"/>
          <w:color w:val="auto"/>
          <w:sz w:val="32"/>
          <w:szCs w:val="32"/>
          <w:lang w:eastAsia="zh-CN"/>
        </w:rPr>
        <w:t>生产情况。</w:t>
      </w:r>
      <w:r>
        <w:rPr>
          <w:rFonts w:hint="eastAsia" w:ascii="仿宋_GB2312" w:hAnsi="仿宋_GB2312" w:eastAsia="仿宋_GB2312" w:cs="仿宋_GB2312"/>
          <w:color w:val="auto"/>
          <w:sz w:val="32"/>
          <w:szCs w:val="32"/>
          <w:lang w:eastAsia="zh-CN"/>
        </w:rPr>
        <w:t>上半年</w:t>
      </w:r>
      <w:r>
        <w:rPr>
          <w:rFonts w:hint="eastAsia" w:ascii="仿宋_GB2312" w:hAnsi="仿宋_GB2312" w:eastAsia="仿宋_GB2312" w:cs="仿宋_GB2312"/>
          <w:color w:val="auto"/>
          <w:sz w:val="32"/>
          <w:szCs w:val="32"/>
        </w:rPr>
        <w:t>，全区农林牧渔业总产值</w:t>
      </w:r>
      <w:r>
        <w:rPr>
          <w:rFonts w:hint="eastAsia" w:ascii="仿宋_GB2312" w:hAnsi="仿宋_GB2312" w:eastAsia="仿宋_GB2312" w:cs="仿宋_GB2312"/>
          <w:color w:val="auto"/>
          <w:sz w:val="32"/>
          <w:szCs w:val="32"/>
          <w:lang w:val="en-US" w:eastAsia="zh-CN"/>
        </w:rPr>
        <w:t>28.96</w:t>
      </w:r>
      <w:r>
        <w:rPr>
          <w:rFonts w:hint="eastAsia" w:ascii="仿宋_GB2312" w:hAnsi="仿宋_GB2312" w:eastAsia="仿宋_GB2312" w:cs="仿宋_GB2312"/>
          <w:color w:val="auto"/>
          <w:sz w:val="32"/>
          <w:szCs w:val="32"/>
        </w:rPr>
        <w:t>亿元，同比增长</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%。其中农业产值</w:t>
      </w:r>
      <w:r>
        <w:rPr>
          <w:rFonts w:hint="eastAsia" w:ascii="仿宋_GB2312" w:hAnsi="仿宋_GB2312" w:eastAsia="仿宋_GB2312" w:cs="仿宋_GB2312"/>
          <w:color w:val="auto"/>
          <w:sz w:val="32"/>
          <w:szCs w:val="32"/>
          <w:lang w:val="en-US" w:eastAsia="zh-CN"/>
        </w:rPr>
        <w:t>17.82</w:t>
      </w:r>
      <w:r>
        <w:rPr>
          <w:rFonts w:hint="eastAsia" w:ascii="仿宋_GB2312" w:hAnsi="仿宋_GB2312" w:eastAsia="仿宋_GB2312" w:cs="仿宋_GB2312"/>
          <w:color w:val="auto"/>
          <w:sz w:val="32"/>
          <w:szCs w:val="32"/>
        </w:rPr>
        <w:t>亿元，增长</w:t>
      </w:r>
      <w:r>
        <w:rPr>
          <w:rFonts w:hint="eastAsia" w:ascii="仿宋_GB2312" w:hAnsi="仿宋_GB2312" w:eastAsia="仿宋_GB2312" w:cs="仿宋_GB2312"/>
          <w:color w:val="auto"/>
          <w:sz w:val="32"/>
          <w:szCs w:val="32"/>
          <w:lang w:val="en-US" w:eastAsia="zh-CN"/>
        </w:rPr>
        <w:t>3.7</w:t>
      </w:r>
      <w:r>
        <w:rPr>
          <w:rFonts w:hint="eastAsia" w:ascii="仿宋_GB2312" w:hAnsi="仿宋_GB2312" w:eastAsia="仿宋_GB2312" w:cs="仿宋_GB2312"/>
          <w:color w:val="auto"/>
          <w:sz w:val="32"/>
          <w:szCs w:val="32"/>
        </w:rPr>
        <w:t>%；牧业产值</w:t>
      </w:r>
      <w:r>
        <w:rPr>
          <w:rFonts w:hint="eastAsia" w:ascii="仿宋_GB2312" w:hAnsi="仿宋_GB2312" w:eastAsia="仿宋_GB2312" w:cs="仿宋_GB2312"/>
          <w:color w:val="auto"/>
          <w:sz w:val="32"/>
          <w:szCs w:val="32"/>
          <w:lang w:val="en-US" w:eastAsia="zh-CN"/>
        </w:rPr>
        <w:t>2.33</w:t>
      </w:r>
      <w:r>
        <w:rPr>
          <w:rFonts w:hint="eastAsia" w:ascii="仿宋_GB2312" w:hAnsi="仿宋_GB2312" w:eastAsia="仿宋_GB2312" w:cs="仿宋_GB2312"/>
          <w:color w:val="auto"/>
          <w:sz w:val="32"/>
          <w:szCs w:val="32"/>
        </w:rPr>
        <w:t>亿元，下降</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%；渔业产值</w:t>
      </w:r>
      <w:r>
        <w:rPr>
          <w:rFonts w:hint="eastAsia" w:ascii="仿宋_GB2312" w:hAnsi="仿宋_GB2312" w:eastAsia="仿宋_GB2312" w:cs="仿宋_GB2312"/>
          <w:color w:val="auto"/>
          <w:sz w:val="32"/>
          <w:szCs w:val="32"/>
          <w:lang w:val="en-US" w:eastAsia="zh-CN"/>
        </w:rPr>
        <w:t>7.51</w:t>
      </w:r>
      <w:r>
        <w:rPr>
          <w:rFonts w:hint="eastAsia" w:ascii="仿宋_GB2312" w:hAnsi="仿宋_GB2312" w:eastAsia="仿宋_GB2312" w:cs="仿宋_GB2312"/>
          <w:color w:val="auto"/>
          <w:sz w:val="32"/>
          <w:szCs w:val="32"/>
        </w:rPr>
        <w:t>亿元，增长</w:t>
      </w: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rPr>
        <w:t>%；农林牧渔专业及辅助性活动产值</w:t>
      </w:r>
      <w:r>
        <w:rPr>
          <w:rFonts w:hint="eastAsia" w:ascii="仿宋_GB2312" w:hAnsi="仿宋_GB2312" w:eastAsia="仿宋_GB2312" w:cs="仿宋_GB2312"/>
          <w:color w:val="auto"/>
          <w:sz w:val="32"/>
          <w:szCs w:val="32"/>
          <w:lang w:val="en-US" w:eastAsia="zh-CN"/>
        </w:rPr>
        <w:t>1.26</w:t>
      </w:r>
      <w:r>
        <w:rPr>
          <w:rFonts w:hint="eastAsia" w:ascii="仿宋_GB2312" w:hAnsi="仿宋_GB2312" w:eastAsia="仿宋_GB2312" w:cs="仿宋_GB2312"/>
          <w:color w:val="auto"/>
          <w:sz w:val="32"/>
          <w:szCs w:val="32"/>
        </w:rPr>
        <w:t>亿元，</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楷体" w:hAnsi="楷体" w:eastAsia="楷体" w:cs="楷体"/>
          <w:color w:val="auto"/>
          <w:sz w:val="32"/>
          <w:szCs w:val="32"/>
        </w:rPr>
        <w:t>工业</w:t>
      </w:r>
      <w:r>
        <w:rPr>
          <w:rFonts w:hint="eastAsia" w:ascii="楷体" w:hAnsi="楷体" w:eastAsia="楷体" w:cs="楷体"/>
          <w:color w:val="auto"/>
          <w:sz w:val="32"/>
          <w:szCs w:val="32"/>
          <w:lang w:eastAsia="zh-CN"/>
        </w:rPr>
        <w:t>生产情况。</w:t>
      </w:r>
      <w:r>
        <w:rPr>
          <w:rFonts w:hint="eastAsia" w:ascii="仿宋_GB2312" w:hAnsi="仿宋_GB2312" w:eastAsia="仿宋_GB2312" w:cs="仿宋_GB2312"/>
          <w:color w:val="auto"/>
          <w:sz w:val="32"/>
          <w:szCs w:val="32"/>
          <w:lang w:val="en-US" w:eastAsia="zh-CN"/>
        </w:rPr>
        <w:t>上半年</w:t>
      </w:r>
      <w:r>
        <w:rPr>
          <w:rFonts w:hint="eastAsia" w:ascii="仿宋_GB2312" w:hAnsi="仿宋_GB2312" w:eastAsia="仿宋_GB2312" w:cs="仿宋_GB2312"/>
          <w:color w:val="auto"/>
          <w:sz w:val="32"/>
          <w:szCs w:val="32"/>
        </w:rPr>
        <w:t>，全区规模以上工业总产值</w:t>
      </w:r>
      <w:r>
        <w:rPr>
          <w:rFonts w:hint="eastAsia" w:ascii="仿宋_GB2312" w:hAnsi="仿宋_GB2312" w:eastAsia="仿宋_GB2312" w:cs="仿宋_GB2312"/>
          <w:color w:val="auto"/>
          <w:sz w:val="32"/>
          <w:szCs w:val="32"/>
          <w:lang w:val="en-US" w:eastAsia="zh-CN"/>
        </w:rPr>
        <w:t>452.59</w:t>
      </w:r>
      <w:r>
        <w:rPr>
          <w:rFonts w:hint="eastAsia" w:ascii="仿宋_GB2312" w:hAnsi="仿宋_GB2312" w:eastAsia="仿宋_GB2312" w:cs="仿宋_GB2312"/>
          <w:color w:val="auto"/>
          <w:sz w:val="32"/>
          <w:szCs w:val="32"/>
        </w:rPr>
        <w:t>亿元，同比增长</w:t>
      </w:r>
      <w:r>
        <w:rPr>
          <w:rFonts w:hint="eastAsia" w:ascii="仿宋_GB2312" w:hAnsi="仿宋_GB2312" w:eastAsia="仿宋_GB2312" w:cs="仿宋_GB2312"/>
          <w:color w:val="auto"/>
          <w:sz w:val="32"/>
          <w:szCs w:val="32"/>
          <w:lang w:val="en-US" w:eastAsia="zh-CN"/>
        </w:rPr>
        <w:t>9.6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规模以上工业增加值</w:t>
      </w:r>
      <w:r>
        <w:rPr>
          <w:rFonts w:hint="eastAsia" w:ascii="仿宋_GB2312" w:hAnsi="仿宋_GB2312" w:eastAsia="仿宋_GB2312" w:cs="仿宋_GB2312"/>
          <w:color w:val="auto"/>
          <w:sz w:val="32"/>
          <w:szCs w:val="32"/>
          <w:lang w:val="en-US" w:eastAsia="zh-CN"/>
        </w:rPr>
        <w:t>102.35</w:t>
      </w:r>
      <w:r>
        <w:rPr>
          <w:rFonts w:hint="eastAsia" w:ascii="仿宋_GB2312" w:hAnsi="仿宋_GB2312" w:eastAsia="仿宋_GB2312" w:cs="仿宋_GB2312"/>
          <w:color w:val="auto"/>
          <w:sz w:val="32"/>
          <w:szCs w:val="32"/>
        </w:rPr>
        <w:t>亿元，</w:t>
      </w:r>
      <w:r>
        <w:rPr>
          <w:rFonts w:hint="eastAsia" w:ascii="仿宋_GB2312" w:hAnsi="仿宋_GB2312" w:eastAsia="仿宋_GB2312" w:cs="仿宋_GB2312"/>
          <w:color w:val="auto"/>
          <w:sz w:val="32"/>
          <w:szCs w:val="32"/>
          <w:lang w:eastAsia="zh-CN"/>
        </w:rPr>
        <w:t>同比增长</w:t>
      </w:r>
      <w:r>
        <w:rPr>
          <w:rFonts w:hint="eastAsia" w:ascii="仿宋_GB2312" w:hAnsi="仿宋_GB2312" w:eastAsia="仿宋_GB2312" w:cs="仿宋_GB2312"/>
          <w:color w:val="auto"/>
          <w:sz w:val="32"/>
          <w:szCs w:val="32"/>
          <w:lang w:val="en-US" w:eastAsia="zh-CN"/>
        </w:rPr>
        <w:t>9.8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，增速比1—</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月提高</w:t>
      </w:r>
      <w:r>
        <w:rPr>
          <w:rFonts w:hint="eastAsia" w:ascii="仿宋_GB2312" w:hAnsi="仿宋_GB2312" w:eastAsia="仿宋_GB2312" w:cs="仿宋_GB2312"/>
          <w:color w:val="auto"/>
          <w:sz w:val="32"/>
          <w:szCs w:val="32"/>
          <w:lang w:val="en-US" w:eastAsia="zh-CN"/>
        </w:rPr>
        <w:t>3.7</w:t>
      </w:r>
      <w:r>
        <w:rPr>
          <w:rFonts w:hint="eastAsia" w:ascii="仿宋_GB2312" w:hAnsi="仿宋_GB2312" w:eastAsia="仿宋_GB2312" w:cs="仿宋_GB2312"/>
          <w:color w:val="auto"/>
          <w:sz w:val="32"/>
          <w:szCs w:val="32"/>
          <w:lang w:eastAsia="zh-CN"/>
        </w:rPr>
        <w:t>个百分点</w:t>
      </w:r>
      <w:r>
        <w:rPr>
          <w:rFonts w:hint="eastAsia" w:ascii="仿宋_GB2312" w:hAnsi="仿宋_GB2312" w:eastAsia="仿宋_GB2312" w:cs="仿宋_GB2312"/>
          <w:color w:val="auto"/>
          <w:sz w:val="32"/>
          <w:szCs w:val="32"/>
        </w:rPr>
        <w:t>。支柱产业中，纺织服装产值</w:t>
      </w:r>
      <w:r>
        <w:rPr>
          <w:rFonts w:hint="eastAsia" w:ascii="仿宋_GB2312" w:hAnsi="仿宋_GB2312" w:eastAsia="仿宋_GB2312" w:cs="仿宋_GB2312"/>
          <w:color w:val="auto"/>
          <w:sz w:val="32"/>
          <w:szCs w:val="32"/>
          <w:lang w:val="en-US" w:eastAsia="zh-CN"/>
        </w:rPr>
        <w:t>246.26</w:t>
      </w:r>
      <w:r>
        <w:rPr>
          <w:rFonts w:hint="eastAsia" w:ascii="仿宋_GB2312" w:hAnsi="仿宋_GB2312" w:eastAsia="仿宋_GB2312" w:cs="仿宋_GB2312"/>
          <w:color w:val="auto"/>
          <w:sz w:val="32"/>
          <w:szCs w:val="32"/>
        </w:rPr>
        <w:t>亿元，</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lang w:val="en-US" w:eastAsia="zh-CN"/>
        </w:rPr>
        <w:t>6.6</w:t>
      </w:r>
      <w:r>
        <w:rPr>
          <w:rFonts w:hint="eastAsia" w:ascii="仿宋_GB2312" w:hAnsi="仿宋_GB2312" w:eastAsia="仿宋_GB2312" w:cs="仿宋_GB2312"/>
          <w:color w:val="auto"/>
          <w:sz w:val="32"/>
          <w:szCs w:val="32"/>
        </w:rPr>
        <w:t>%；音像制品</w:t>
      </w:r>
      <w:r>
        <w:rPr>
          <w:rFonts w:hint="eastAsia" w:ascii="仿宋_GB2312" w:hAnsi="仿宋_GB2312" w:eastAsia="仿宋_GB2312" w:cs="仿宋_GB2312"/>
          <w:color w:val="auto"/>
          <w:sz w:val="32"/>
          <w:szCs w:val="32"/>
          <w:lang w:val="en-US" w:eastAsia="zh-CN"/>
        </w:rPr>
        <w:t>4.36</w:t>
      </w:r>
      <w:r>
        <w:rPr>
          <w:rFonts w:hint="eastAsia" w:ascii="仿宋_GB2312" w:hAnsi="仿宋_GB2312" w:eastAsia="仿宋_GB2312" w:cs="仿宋_GB2312"/>
          <w:color w:val="auto"/>
          <w:sz w:val="32"/>
          <w:szCs w:val="32"/>
        </w:rPr>
        <w:t>亿元，</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lang w:val="en-US" w:eastAsia="zh-CN"/>
        </w:rPr>
        <w:t>11.1</w:t>
      </w:r>
      <w:r>
        <w:rPr>
          <w:rFonts w:hint="eastAsia" w:ascii="仿宋_GB2312" w:hAnsi="仿宋_GB2312" w:eastAsia="仿宋_GB2312" w:cs="仿宋_GB2312"/>
          <w:color w:val="auto"/>
          <w:sz w:val="32"/>
          <w:szCs w:val="32"/>
        </w:rPr>
        <w:t>%；塑料制品</w:t>
      </w:r>
      <w:r>
        <w:rPr>
          <w:rFonts w:hint="eastAsia" w:ascii="仿宋_GB2312" w:hAnsi="仿宋_GB2312" w:eastAsia="仿宋_GB2312" w:cs="仿宋_GB2312"/>
          <w:color w:val="auto"/>
          <w:sz w:val="32"/>
          <w:szCs w:val="32"/>
          <w:lang w:val="en-US" w:eastAsia="zh-CN"/>
        </w:rPr>
        <w:t>62.37</w:t>
      </w:r>
      <w:r>
        <w:rPr>
          <w:rFonts w:hint="eastAsia" w:ascii="仿宋_GB2312" w:hAnsi="仿宋_GB2312" w:eastAsia="仿宋_GB2312" w:cs="仿宋_GB2312"/>
          <w:color w:val="auto"/>
          <w:sz w:val="32"/>
          <w:szCs w:val="32"/>
        </w:rPr>
        <w:t>亿元，</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lang w:val="en-US" w:eastAsia="zh-CN"/>
        </w:rPr>
        <w:t>9.3</w:t>
      </w:r>
      <w:r>
        <w:rPr>
          <w:rFonts w:hint="eastAsia" w:ascii="仿宋_GB2312" w:hAnsi="仿宋_GB2312" w:eastAsia="仿宋_GB2312" w:cs="仿宋_GB2312"/>
          <w:color w:val="auto"/>
          <w:sz w:val="32"/>
          <w:szCs w:val="32"/>
        </w:rPr>
        <w:t>%；废旧拆解</w:t>
      </w:r>
      <w:r>
        <w:rPr>
          <w:rFonts w:hint="eastAsia" w:ascii="仿宋_GB2312" w:hAnsi="仿宋_GB2312" w:eastAsia="仿宋_GB2312" w:cs="仿宋_GB2312"/>
          <w:color w:val="auto"/>
          <w:sz w:val="32"/>
          <w:szCs w:val="32"/>
          <w:lang w:val="en-US" w:eastAsia="zh-CN"/>
        </w:rPr>
        <w:t>18.04</w:t>
      </w:r>
      <w:r>
        <w:rPr>
          <w:rFonts w:hint="eastAsia" w:ascii="仿宋_GB2312" w:hAnsi="仿宋_GB2312" w:eastAsia="仿宋_GB2312" w:cs="仿宋_GB2312"/>
          <w:color w:val="auto"/>
          <w:sz w:val="32"/>
          <w:szCs w:val="32"/>
        </w:rPr>
        <w:t>亿元，</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lang w:val="en-US" w:eastAsia="zh-CN"/>
        </w:rPr>
        <w:t>20.0</w:t>
      </w:r>
      <w:r>
        <w:rPr>
          <w:rFonts w:hint="eastAsia" w:ascii="仿宋_GB2312" w:hAnsi="仿宋_GB2312" w:eastAsia="仿宋_GB2312" w:cs="仿宋_GB2312"/>
          <w:color w:val="auto"/>
          <w:sz w:val="32"/>
          <w:szCs w:val="32"/>
        </w:rPr>
        <w:t>%。</w:t>
      </w:r>
    </w:p>
    <w:p>
      <w:pPr>
        <w:spacing w:line="560" w:lineRule="exact"/>
        <w:ind w:firstLine="640" w:firstLineChars="200"/>
        <w:jc w:val="left"/>
        <w:rPr>
          <w:rFonts w:hint="default"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eastAsia="zh-CN"/>
        </w:rPr>
        <w:t>固定资产投资情况。</w:t>
      </w:r>
      <w:r>
        <w:rPr>
          <w:rFonts w:hint="eastAsia" w:ascii="仿宋_GB2312" w:hAnsi="仿宋_GB2312" w:eastAsia="仿宋_GB2312" w:cs="仿宋_GB2312"/>
          <w:color w:val="auto"/>
          <w:sz w:val="32"/>
          <w:szCs w:val="32"/>
          <w:lang w:val="en-US" w:eastAsia="zh-CN"/>
        </w:rPr>
        <w:t>上半年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全区固定资产投资同比</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lang w:val="en-US" w:eastAsia="zh-CN"/>
        </w:rPr>
        <w:t>4.4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其中第一产业投资</w:t>
      </w:r>
      <w:r>
        <w:rPr>
          <w:rFonts w:hint="eastAsia" w:ascii="仿宋_GB2312" w:hAnsi="仿宋_GB2312" w:eastAsia="仿宋_GB2312" w:cs="仿宋_GB2312"/>
          <w:color w:val="auto"/>
          <w:sz w:val="32"/>
          <w:szCs w:val="32"/>
          <w:lang w:eastAsia="zh-CN"/>
        </w:rPr>
        <w:t>下降</w:t>
      </w:r>
      <w:r>
        <w:rPr>
          <w:rFonts w:hint="eastAsia" w:ascii="仿宋_GB2312" w:hAnsi="仿宋_GB2312" w:eastAsia="仿宋_GB2312" w:cs="仿宋_GB2312"/>
          <w:color w:val="auto"/>
          <w:sz w:val="32"/>
          <w:szCs w:val="32"/>
          <w:lang w:val="en-US" w:eastAsia="zh-CN"/>
        </w:rPr>
        <w:t>19.4</w:t>
      </w:r>
      <w:r>
        <w:rPr>
          <w:rFonts w:hint="eastAsia" w:ascii="仿宋_GB2312" w:hAnsi="仿宋_GB2312" w:eastAsia="仿宋_GB2312" w:cs="仿宋_GB2312"/>
          <w:color w:val="auto"/>
          <w:sz w:val="32"/>
          <w:szCs w:val="32"/>
        </w:rPr>
        <w:t>%，第二产业投资下降</w:t>
      </w:r>
      <w:r>
        <w:rPr>
          <w:rFonts w:hint="eastAsia" w:ascii="仿宋_GB2312" w:hAnsi="仿宋_GB2312" w:eastAsia="仿宋_GB2312" w:cs="仿宋_GB2312"/>
          <w:color w:val="auto"/>
          <w:sz w:val="32"/>
          <w:szCs w:val="32"/>
          <w:lang w:val="en-US" w:eastAsia="zh-CN"/>
        </w:rPr>
        <w:t>16.7</w:t>
      </w:r>
      <w:r>
        <w:rPr>
          <w:rFonts w:hint="eastAsia" w:ascii="仿宋_GB2312" w:hAnsi="仿宋_GB2312" w:eastAsia="仿宋_GB2312" w:cs="仿宋_GB2312"/>
          <w:color w:val="auto"/>
          <w:sz w:val="32"/>
          <w:szCs w:val="32"/>
        </w:rPr>
        <w:t>%,第三产业投资</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lang w:val="en-US" w:eastAsia="zh-CN"/>
        </w:rPr>
        <w:t>26.5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基础设施</w:t>
      </w:r>
      <w:r>
        <w:rPr>
          <w:rFonts w:hint="eastAsia" w:ascii="仿宋_GB2312" w:hAnsi="仿宋_GB2312" w:eastAsia="仿宋_GB2312" w:cs="仿宋_GB2312"/>
          <w:color w:val="auto"/>
          <w:sz w:val="32"/>
          <w:szCs w:val="32"/>
        </w:rPr>
        <w:t>投资增长</w:t>
      </w:r>
      <w:r>
        <w:rPr>
          <w:rFonts w:hint="eastAsia" w:ascii="仿宋_GB2312" w:hAnsi="仿宋_GB2312" w:eastAsia="仿宋_GB2312" w:cs="仿宋_GB2312"/>
          <w:color w:val="auto"/>
          <w:sz w:val="32"/>
          <w:szCs w:val="32"/>
          <w:lang w:val="en-US" w:eastAsia="zh-CN"/>
        </w:rPr>
        <w:t>56.1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bookmarkStart w:id="0" w:name="_GoBack"/>
      <w:bookmarkEnd w:id="0"/>
      <w:r>
        <w:rPr>
          <w:rFonts w:hint="eastAsia" w:ascii="仿宋_GB2312" w:hAnsi="仿宋_GB2312" w:eastAsia="仿宋_GB2312" w:cs="仿宋_GB2312"/>
          <w:color w:val="auto"/>
          <w:sz w:val="32"/>
          <w:szCs w:val="32"/>
        </w:rPr>
        <w:t>商品房销售额</w:t>
      </w:r>
      <w:r>
        <w:rPr>
          <w:rFonts w:hint="eastAsia" w:ascii="仿宋_GB2312" w:hAnsi="仿宋_GB2312" w:eastAsia="仿宋_GB2312" w:cs="仿宋_GB2312"/>
          <w:color w:val="auto"/>
          <w:sz w:val="32"/>
          <w:szCs w:val="32"/>
          <w:lang w:val="en-US" w:eastAsia="zh-CN"/>
        </w:rPr>
        <w:t>20.62</w:t>
      </w:r>
      <w:r>
        <w:rPr>
          <w:rFonts w:hint="eastAsia" w:ascii="仿宋_GB2312" w:hAnsi="仿宋_GB2312" w:eastAsia="仿宋_GB2312" w:cs="仿宋_GB2312"/>
          <w:color w:val="auto"/>
          <w:sz w:val="32"/>
          <w:szCs w:val="32"/>
        </w:rPr>
        <w:t>亿元，</w:t>
      </w:r>
      <w:r>
        <w:rPr>
          <w:rFonts w:hint="eastAsia" w:ascii="仿宋_GB2312" w:hAnsi="仿宋_GB2312" w:eastAsia="仿宋_GB2312" w:cs="仿宋_GB2312"/>
          <w:color w:val="auto"/>
          <w:sz w:val="32"/>
          <w:szCs w:val="32"/>
          <w:lang w:eastAsia="zh-CN"/>
        </w:rPr>
        <w:t>下降</w:t>
      </w:r>
      <w:r>
        <w:rPr>
          <w:rFonts w:hint="eastAsia" w:ascii="仿宋_GB2312" w:hAnsi="仿宋_GB2312" w:eastAsia="仿宋_GB2312" w:cs="仿宋_GB2312"/>
          <w:color w:val="auto"/>
          <w:sz w:val="32"/>
          <w:szCs w:val="32"/>
          <w:lang w:val="en-US" w:eastAsia="zh-CN"/>
        </w:rPr>
        <w:t>0.7</w:t>
      </w:r>
      <w:r>
        <w:rPr>
          <w:rFonts w:hint="eastAsia" w:ascii="仿宋_GB2312" w:hAnsi="仿宋_GB2312" w:eastAsia="仿宋_GB2312" w:cs="仿宋_GB2312"/>
          <w:color w:val="auto"/>
          <w:sz w:val="32"/>
          <w:szCs w:val="32"/>
        </w:rPr>
        <w:t>%;商品房销售面积</w:t>
      </w:r>
      <w:r>
        <w:rPr>
          <w:rFonts w:hint="eastAsia" w:ascii="仿宋_GB2312" w:hAnsi="仿宋_GB2312" w:eastAsia="仿宋_GB2312" w:cs="仿宋_GB2312"/>
          <w:color w:val="auto"/>
          <w:sz w:val="32"/>
          <w:szCs w:val="32"/>
          <w:lang w:val="en-US" w:eastAsia="zh-CN"/>
        </w:rPr>
        <w:t>28.34</w:t>
      </w:r>
      <w:r>
        <w:rPr>
          <w:rFonts w:hint="eastAsia" w:ascii="仿宋_GB2312" w:hAnsi="仿宋_GB2312" w:eastAsia="仿宋_GB2312" w:cs="仿宋_GB2312"/>
          <w:color w:val="auto"/>
          <w:sz w:val="32"/>
          <w:szCs w:val="32"/>
        </w:rPr>
        <w:t>万平方米，</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lang w:val="en-US" w:eastAsia="zh-CN"/>
        </w:rPr>
        <w:t>5.1</w:t>
      </w:r>
      <w:r>
        <w:rPr>
          <w:rFonts w:hint="eastAsia" w:ascii="仿宋_GB2312" w:hAnsi="仿宋_GB2312" w:eastAsia="仿宋_GB2312" w:cs="仿宋_GB2312"/>
          <w:color w:val="auto"/>
          <w:sz w:val="32"/>
          <w:szCs w:val="32"/>
        </w:rPr>
        <w:t>%；商品房施工面积</w:t>
      </w:r>
      <w:r>
        <w:rPr>
          <w:rFonts w:hint="eastAsia" w:ascii="仿宋_GB2312" w:hAnsi="仿宋_GB2312" w:eastAsia="仿宋_GB2312" w:cs="仿宋_GB2312"/>
          <w:color w:val="auto"/>
          <w:sz w:val="32"/>
          <w:szCs w:val="32"/>
          <w:lang w:val="en-US" w:eastAsia="zh-CN"/>
        </w:rPr>
        <w:t>492.8</w:t>
      </w:r>
      <w:r>
        <w:rPr>
          <w:rFonts w:hint="eastAsia" w:ascii="仿宋_GB2312" w:hAnsi="仿宋_GB2312" w:eastAsia="仿宋_GB2312" w:cs="仿宋_GB2312"/>
          <w:color w:val="auto"/>
          <w:sz w:val="32"/>
          <w:szCs w:val="32"/>
        </w:rPr>
        <w:t>万平方米，</w:t>
      </w:r>
      <w:r>
        <w:rPr>
          <w:rFonts w:hint="eastAsia" w:ascii="仿宋_GB2312" w:hAnsi="仿宋_GB2312" w:eastAsia="仿宋_GB2312" w:cs="仿宋_GB2312"/>
          <w:color w:val="auto"/>
          <w:sz w:val="32"/>
          <w:szCs w:val="32"/>
          <w:lang w:eastAsia="zh-CN"/>
        </w:rPr>
        <w:t>下降</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；建筑业总产值</w:t>
      </w:r>
      <w:r>
        <w:rPr>
          <w:rFonts w:hint="eastAsia" w:ascii="仿宋_GB2312" w:hAnsi="仿宋_GB2312" w:eastAsia="仿宋_GB2312" w:cs="仿宋_GB2312"/>
          <w:color w:val="auto"/>
          <w:sz w:val="32"/>
          <w:szCs w:val="32"/>
          <w:lang w:val="en-US" w:eastAsia="zh-CN"/>
        </w:rPr>
        <w:t>41.81亿元，增长1.3%。</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市场销售情况：</w:t>
      </w:r>
      <w:r>
        <w:rPr>
          <w:rFonts w:hint="eastAsia" w:ascii="仿宋_GB2312" w:hAnsi="仿宋_GB2312" w:eastAsia="仿宋_GB2312" w:cs="仿宋_GB2312"/>
          <w:color w:val="auto"/>
          <w:sz w:val="32"/>
          <w:szCs w:val="32"/>
          <w:lang w:val="en-US" w:eastAsia="zh-CN"/>
        </w:rPr>
        <w:t>1-6月，全区社会消费品零售总额114.12亿元，同比增长6.1%。限额上批发业商品销售额22.26亿元，增长1.9%；限额上零售业商品销售额6.92亿元，增长15.5%；限额上住宿餐饮业营业额1.21亿元，增长62.3%。</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财政收入情况：</w:t>
      </w:r>
      <w:r>
        <w:rPr>
          <w:rFonts w:hint="eastAsia" w:ascii="仿宋_GB2312" w:hAnsi="仿宋_GB2312" w:eastAsia="仿宋_GB2312" w:cs="仿宋_GB2312"/>
          <w:color w:val="auto"/>
          <w:sz w:val="32"/>
          <w:szCs w:val="32"/>
          <w:lang w:val="en-US" w:eastAsia="zh-CN"/>
        </w:rPr>
        <w:t>1-6月，全区地方一般公共预算收入9.41亿元，同比增长12.6%；其中税收收入5.82亿元，增长24.0%。地方一般公共预算支出40.71亿元，增长5.1%。</w:t>
      </w:r>
    </w:p>
    <w:p>
      <w:pPr>
        <w:spacing w:line="560" w:lineRule="exact"/>
        <w:ind w:firstLine="640" w:firstLineChars="200"/>
        <w:jc w:val="left"/>
        <w:rPr>
          <w:rFonts w:hint="eastAsia" w:ascii="仿宋_GB2312" w:hAnsi="仿宋_GB2312" w:eastAsia="仿宋_GB2312" w:cs="仿宋_GB2312"/>
          <w:color w:val="auto"/>
          <w:sz w:val="32"/>
          <w:szCs w:val="32"/>
        </w:rPr>
      </w:pP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附注  </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规模以上工业</w:t>
      </w:r>
      <w:r>
        <w:rPr>
          <w:rFonts w:hint="eastAsia" w:ascii="仿宋_GB2312" w:hAnsi="仿宋_GB2312" w:eastAsia="仿宋_GB2312" w:cs="仿宋_GB2312"/>
          <w:color w:val="auto"/>
          <w:sz w:val="32"/>
          <w:szCs w:val="32"/>
        </w:rPr>
        <w:t xml:space="preserve">增加值及其分类项目增长速度按可比价计算，为实际增长速度；规模以上工业的其他指标除特殊说明外，均按现价计算，为名义增长速度。  </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规模以上工业的统计范围为年主营业务收入2000万元及以上的工业企业。  </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由于规模以上工业企业范围每年发生变化，为保证本年数据与上年可比，计算产品产量等各项指标同比增长速度所采用的同期数与本期的企业统计范围尽可能相一致，和上年公布的数据存在口径差异。主要原因：统计单位范围发生变化。每年有部分企业达到规模纳入调查范围，也有部分企业因规模变小退出调查范围，还有新建投产企业、破产、注（吊）销企业等影响。  </w:t>
      </w:r>
    </w:p>
    <w:p>
      <w:pPr>
        <w:spacing w:line="56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 固定资产投资统计范围为计划总投资500万元以上的固定资产项目投资及所有房地产开发项目投资</w:t>
      </w:r>
      <w:r>
        <w:rPr>
          <w:rFonts w:hint="eastAsia" w:ascii="仿宋_GB2312" w:hAnsi="仿宋_GB2312" w:eastAsia="仿宋_GB2312" w:cs="仿宋_GB2312"/>
          <w:color w:val="auto"/>
          <w:sz w:val="32"/>
          <w:szCs w:val="32"/>
          <w:lang w:eastAsia="zh-CN"/>
        </w:rPr>
        <w:t>。</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社会消费品零售总额统计范围是从事商品零售活动或提供餐饮服务的法人企业、产业活动单位和个体户。其中，限额以上单位是指年主营业务收入2000万元及以上的批发业企业（单位）、500万元及以上的零售业企业（单位）、200万元及以上的住宿和餐饮业企业（单位）。</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于限额以上批发和零售业、住宿和餐饮业企业（单位）范围每年发生变化，为保证本年数据与上年可比，计算限额以上单位消费品零售额等各项指标同比增长速度所采用的同期数与本期的企业（单位）统计范围相一致，和上年公布的数据存在口径差异。主要原因是每年都有部分企业（单位）达到限额标准纳入调查范围，同时也有部分企业（单位）因规模变小达不到限额标准退出调查范围，还有新开业企业、破产、注（吊）销企业（单位）的影响。</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4.部分数据因四舍五入，存在总计与分项合计不等的情况。</w:t>
      </w:r>
    </w:p>
    <w:sectPr>
      <w:pgSz w:w="11906" w:h="16838"/>
      <w:pgMar w:top="2098"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Q0N2JkZmU0OTJmY2U1NzRjYzI2YmI1NGQ0YjVlMjgifQ=="/>
  </w:docVars>
  <w:rsids>
    <w:rsidRoot w:val="00AE05A5"/>
    <w:rsid w:val="00416146"/>
    <w:rsid w:val="00AE05A5"/>
    <w:rsid w:val="00C21C04"/>
    <w:rsid w:val="025447BE"/>
    <w:rsid w:val="03A42557"/>
    <w:rsid w:val="04C84286"/>
    <w:rsid w:val="04FF0933"/>
    <w:rsid w:val="08E93CF8"/>
    <w:rsid w:val="08FE6214"/>
    <w:rsid w:val="09F67B71"/>
    <w:rsid w:val="0B882AA0"/>
    <w:rsid w:val="0C325230"/>
    <w:rsid w:val="0DDF276A"/>
    <w:rsid w:val="0DF90060"/>
    <w:rsid w:val="0E835B7C"/>
    <w:rsid w:val="0F8C6951"/>
    <w:rsid w:val="10F93ED3"/>
    <w:rsid w:val="116F3259"/>
    <w:rsid w:val="127E1EE9"/>
    <w:rsid w:val="13195E76"/>
    <w:rsid w:val="13441845"/>
    <w:rsid w:val="136240AA"/>
    <w:rsid w:val="155D2F5B"/>
    <w:rsid w:val="157903C8"/>
    <w:rsid w:val="16122CBC"/>
    <w:rsid w:val="19386461"/>
    <w:rsid w:val="19FD6ABB"/>
    <w:rsid w:val="1AC67C73"/>
    <w:rsid w:val="1B9C221D"/>
    <w:rsid w:val="21C95E95"/>
    <w:rsid w:val="233C3490"/>
    <w:rsid w:val="256A3729"/>
    <w:rsid w:val="281866E5"/>
    <w:rsid w:val="28683AAB"/>
    <w:rsid w:val="29421B0C"/>
    <w:rsid w:val="2B7803BF"/>
    <w:rsid w:val="2BA06F9B"/>
    <w:rsid w:val="2C5518F5"/>
    <w:rsid w:val="2D893A16"/>
    <w:rsid w:val="2F3F2FA2"/>
    <w:rsid w:val="2F7C60F3"/>
    <w:rsid w:val="2FBC0AF0"/>
    <w:rsid w:val="312E32CE"/>
    <w:rsid w:val="32316E93"/>
    <w:rsid w:val="364A2958"/>
    <w:rsid w:val="368F2A60"/>
    <w:rsid w:val="37372749"/>
    <w:rsid w:val="3C3E66AE"/>
    <w:rsid w:val="3E03686C"/>
    <w:rsid w:val="3E59495B"/>
    <w:rsid w:val="3FC84440"/>
    <w:rsid w:val="41315F39"/>
    <w:rsid w:val="421A0B83"/>
    <w:rsid w:val="42681303"/>
    <w:rsid w:val="426D56E2"/>
    <w:rsid w:val="44EE4DF6"/>
    <w:rsid w:val="45A55DFD"/>
    <w:rsid w:val="4638733C"/>
    <w:rsid w:val="48433757"/>
    <w:rsid w:val="4A6A11B7"/>
    <w:rsid w:val="4B7A5C9E"/>
    <w:rsid w:val="4F823E9B"/>
    <w:rsid w:val="505446A7"/>
    <w:rsid w:val="50E04CF4"/>
    <w:rsid w:val="51147C0F"/>
    <w:rsid w:val="533267F6"/>
    <w:rsid w:val="5391706C"/>
    <w:rsid w:val="54FC6181"/>
    <w:rsid w:val="557D644E"/>
    <w:rsid w:val="55E02539"/>
    <w:rsid w:val="57D510C0"/>
    <w:rsid w:val="5839276D"/>
    <w:rsid w:val="589768B5"/>
    <w:rsid w:val="5B307A11"/>
    <w:rsid w:val="5B63084C"/>
    <w:rsid w:val="5CAE513F"/>
    <w:rsid w:val="5EF24732"/>
    <w:rsid w:val="62C17CC8"/>
    <w:rsid w:val="65515A05"/>
    <w:rsid w:val="66A51361"/>
    <w:rsid w:val="6830573E"/>
    <w:rsid w:val="68472686"/>
    <w:rsid w:val="6A1C1987"/>
    <w:rsid w:val="6A8C464F"/>
    <w:rsid w:val="6BBB7348"/>
    <w:rsid w:val="6C432AD2"/>
    <w:rsid w:val="6D761CA9"/>
    <w:rsid w:val="6E566171"/>
    <w:rsid w:val="6E6B4EF8"/>
    <w:rsid w:val="6F764606"/>
    <w:rsid w:val="711A79A4"/>
    <w:rsid w:val="71947A0B"/>
    <w:rsid w:val="71C22DE3"/>
    <w:rsid w:val="72706D1F"/>
    <w:rsid w:val="735F00BF"/>
    <w:rsid w:val="73883F52"/>
    <w:rsid w:val="74D6528F"/>
    <w:rsid w:val="7826607A"/>
    <w:rsid w:val="79975481"/>
    <w:rsid w:val="7B0143EE"/>
    <w:rsid w:val="7B0C00A5"/>
    <w:rsid w:val="7B13774E"/>
    <w:rsid w:val="7D010F82"/>
    <w:rsid w:val="7E380481"/>
    <w:rsid w:val="7F8554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1349</Words>
  <Characters>1590</Characters>
  <Lines>2</Lines>
  <Paragraphs>1</Paragraphs>
  <TotalTime>9</TotalTime>
  <ScaleCrop>false</ScaleCrop>
  <LinksUpToDate>false</LinksUpToDate>
  <CharactersWithSpaces>1599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2022-03-21T02:07:00Z</dcterms:created>
  <dc:creator>admin</dc:creator>
  <cp:lastModifiedBy>*凌杰¥晨枫*</cp:lastModifiedBy>
  <cp:lastPrinted>2022-11-02T01:53:00Z</cp:lastPrinted>
  <dcterms:modified xsi:type="dcterms:W3CDTF">2023-07-28T09:12:46Z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2FC26C9A71D84C10931AABA9133D051D</vt:lpwstr>
  </property>
  <property fmtid="{D5CDD505-2E9C-101B-9397-08002B2CF9AE}" pid="4" name="commondata">
    <vt:lpwstr>eyJoZGlkIjoiYmQ0N2JkZmU0OTJmY2U1NzRjYzI2YmI1NGQ0YjVlMjgifQ==</vt:lpwstr>
  </property>
</Properties>
</file>