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关于潮阳区第五批区级非物质文化遗产代表性申报项目拟选名单的公示</w:t>
      </w:r>
    </w:p>
    <w:p>
      <w:pPr>
        <w:rPr>
          <w:rFonts w:hint="eastAsia"/>
          <w:sz w:val="32"/>
          <w:szCs w:val="40"/>
        </w:rPr>
      </w:pPr>
      <w:r>
        <w:rPr>
          <w:rFonts w:hint="eastAsia"/>
          <w:sz w:val="32"/>
          <w:szCs w:val="40"/>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根据</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关于开展潮阳区第五批区级非物质文化遗产代表性项目申报工作的通知》（潮阳文发〔</w:t>
      </w:r>
      <w:r>
        <w:rPr>
          <w:rFonts w:hint="default" w:ascii="Times New Roman" w:hAnsi="Times New Roman" w:eastAsia="仿宋_GB2312" w:cs="Times New Roman"/>
          <w:sz w:val="32"/>
          <w:szCs w:val="40"/>
          <w:lang w:eastAsia="zh-CN"/>
        </w:rPr>
        <w:t>2021</w:t>
      </w:r>
      <w:r>
        <w:rPr>
          <w:rFonts w:hint="eastAsia" w:ascii="仿宋_GB2312" w:hAnsi="仿宋_GB2312" w:eastAsia="仿宋_GB2312" w:cs="仿宋_GB2312"/>
          <w:sz w:val="32"/>
          <w:szCs w:val="40"/>
          <w:lang w:eastAsia="zh-CN"/>
        </w:rPr>
        <w:t>〕</w:t>
      </w:r>
      <w:r>
        <w:rPr>
          <w:rFonts w:hint="default" w:ascii="Times New Roman" w:hAnsi="Times New Roman" w:eastAsia="仿宋_GB2312" w:cs="Times New Roman"/>
          <w:sz w:val="32"/>
          <w:szCs w:val="40"/>
          <w:lang w:eastAsia="zh-CN"/>
        </w:rPr>
        <w:t>8</w:t>
      </w:r>
      <w:r>
        <w:rPr>
          <w:rFonts w:hint="eastAsia" w:ascii="仿宋_GB2312" w:hAnsi="仿宋_GB2312" w:eastAsia="仿宋_GB2312" w:cs="仿宋_GB2312"/>
          <w:sz w:val="32"/>
          <w:szCs w:val="40"/>
          <w:lang w:eastAsia="zh-CN"/>
        </w:rPr>
        <w:t>号）</w:t>
      </w:r>
      <w:r>
        <w:rPr>
          <w:rFonts w:hint="eastAsia" w:ascii="仿宋_GB2312" w:hAnsi="仿宋_GB2312" w:eastAsia="仿宋_GB2312" w:cs="仿宋_GB2312"/>
          <w:sz w:val="32"/>
          <w:szCs w:val="40"/>
        </w:rPr>
        <w:t>精神，</w:t>
      </w:r>
      <w:r>
        <w:rPr>
          <w:rFonts w:hint="eastAsia" w:ascii="仿宋_GB2312" w:hAnsi="仿宋_GB2312" w:eastAsia="仿宋_GB2312" w:cs="仿宋_GB2312"/>
          <w:sz w:val="32"/>
          <w:szCs w:val="40"/>
          <w:lang w:eastAsia="zh-CN"/>
        </w:rPr>
        <w:t>我区</w:t>
      </w:r>
      <w:r>
        <w:rPr>
          <w:rFonts w:hint="eastAsia" w:ascii="仿宋_GB2312" w:hAnsi="仿宋_GB2312" w:eastAsia="仿宋_GB2312" w:cs="仿宋_GB2312"/>
          <w:sz w:val="32"/>
          <w:szCs w:val="40"/>
        </w:rPr>
        <w:t>开展了第</w:t>
      </w:r>
      <w:r>
        <w:rPr>
          <w:rFonts w:hint="eastAsia" w:ascii="仿宋_GB2312" w:hAnsi="仿宋_GB2312" w:eastAsia="仿宋_GB2312" w:cs="仿宋_GB2312"/>
          <w:sz w:val="32"/>
          <w:szCs w:val="40"/>
          <w:lang w:eastAsia="zh-CN"/>
        </w:rPr>
        <w:t>五</w:t>
      </w:r>
      <w:r>
        <w:rPr>
          <w:rFonts w:hint="eastAsia" w:ascii="仿宋_GB2312" w:hAnsi="仿宋_GB2312" w:eastAsia="仿宋_GB2312" w:cs="仿宋_GB2312"/>
          <w:sz w:val="32"/>
          <w:szCs w:val="40"/>
        </w:rPr>
        <w:t>批</w:t>
      </w:r>
      <w:r>
        <w:rPr>
          <w:rFonts w:hint="eastAsia" w:ascii="仿宋_GB2312" w:hAnsi="仿宋_GB2312" w:eastAsia="仿宋_GB2312" w:cs="仿宋_GB2312"/>
          <w:sz w:val="32"/>
          <w:szCs w:val="40"/>
          <w:lang w:eastAsia="zh-CN"/>
        </w:rPr>
        <w:t>区</w:t>
      </w:r>
      <w:r>
        <w:rPr>
          <w:rFonts w:hint="eastAsia" w:ascii="仿宋_GB2312" w:hAnsi="仿宋_GB2312" w:eastAsia="仿宋_GB2312" w:cs="仿宋_GB2312"/>
          <w:sz w:val="32"/>
          <w:szCs w:val="40"/>
        </w:rPr>
        <w:t>级非物质文化遗产</w:t>
      </w:r>
      <w:r>
        <w:rPr>
          <w:rFonts w:hint="eastAsia" w:ascii="仿宋_GB2312" w:hAnsi="仿宋_GB2312" w:eastAsia="仿宋_GB2312" w:cs="仿宋_GB2312"/>
          <w:sz w:val="32"/>
          <w:szCs w:val="40"/>
          <w:lang w:eastAsia="zh-CN"/>
        </w:rPr>
        <w:t>代表性项目的</w:t>
      </w:r>
      <w:r>
        <w:rPr>
          <w:rFonts w:hint="eastAsia" w:ascii="仿宋_GB2312" w:hAnsi="仿宋_GB2312" w:eastAsia="仿宋_GB2312" w:cs="仿宋_GB2312"/>
          <w:sz w:val="32"/>
          <w:szCs w:val="40"/>
        </w:rPr>
        <w:t>申报和评审工作。经区非物质文化遗产</w:t>
      </w:r>
      <w:r>
        <w:rPr>
          <w:rFonts w:hint="eastAsia" w:ascii="仿宋_GB2312" w:hAnsi="仿宋_GB2312" w:eastAsia="仿宋_GB2312" w:cs="仿宋_GB2312"/>
          <w:sz w:val="32"/>
          <w:szCs w:val="40"/>
          <w:lang w:eastAsia="zh-CN"/>
        </w:rPr>
        <w:t>评审</w:t>
      </w:r>
      <w:r>
        <w:rPr>
          <w:rFonts w:hint="eastAsia" w:ascii="仿宋_GB2312" w:hAnsi="仿宋_GB2312" w:eastAsia="仿宋_GB2312" w:cs="仿宋_GB2312"/>
          <w:sz w:val="32"/>
          <w:szCs w:val="40"/>
        </w:rPr>
        <w:t>专家</w:t>
      </w:r>
      <w:r>
        <w:rPr>
          <w:rFonts w:hint="eastAsia" w:ascii="仿宋_GB2312" w:hAnsi="仿宋_GB2312" w:eastAsia="仿宋_GB2312" w:cs="仿宋_GB2312"/>
          <w:sz w:val="32"/>
          <w:szCs w:val="40"/>
          <w:lang w:eastAsia="zh-CN"/>
        </w:rPr>
        <w:t>组初评和审议</w:t>
      </w:r>
      <w:r>
        <w:rPr>
          <w:rFonts w:hint="eastAsia" w:ascii="仿宋_GB2312" w:hAnsi="仿宋_GB2312" w:eastAsia="仿宋_GB2312" w:cs="仿宋_GB2312"/>
          <w:sz w:val="32"/>
          <w:szCs w:val="40"/>
        </w:rPr>
        <w:t>，拟同意</w:t>
      </w:r>
      <w:r>
        <w:rPr>
          <w:rFonts w:hint="eastAsia" w:ascii="仿宋_GB2312" w:hAnsi="仿宋_GB2312" w:eastAsia="仿宋_GB2312" w:cs="仿宋_GB2312"/>
          <w:sz w:val="32"/>
          <w:szCs w:val="40"/>
          <w:lang w:eastAsia="zh-CN"/>
        </w:rPr>
        <w:t>将</w:t>
      </w:r>
      <w:r>
        <w:rPr>
          <w:rFonts w:hint="eastAsia" w:ascii="仿宋_GB2312" w:hAnsi="仿宋_GB2312" w:eastAsia="仿宋_GB2312" w:cs="仿宋_GB2312"/>
          <w:sz w:val="32"/>
          <w:szCs w:val="32"/>
          <w:lang w:eastAsia="zh-CN"/>
        </w:rPr>
        <w:t>“文光塔故事”</w:t>
      </w:r>
      <w:r>
        <w:rPr>
          <w:rFonts w:hint="eastAsia" w:ascii="仿宋_GB2312" w:hAnsi="仿宋_GB2312" w:eastAsia="仿宋_GB2312" w:cs="仿宋_GB2312"/>
          <w:sz w:val="32"/>
          <w:szCs w:val="40"/>
          <w:lang w:val="en-US" w:eastAsia="zh-CN"/>
        </w:rPr>
        <w:t>等</w:t>
      </w:r>
      <w:r>
        <w:rPr>
          <w:rFonts w:hint="eastAsia" w:ascii="Times New Roman" w:hAnsi="Times New Roman" w:eastAsia="仿宋_GB2312" w:cs="仿宋_GB2312"/>
          <w:sz w:val="32"/>
          <w:szCs w:val="40"/>
          <w:lang w:val="en-US" w:eastAsia="zh-CN"/>
        </w:rPr>
        <w:t>12</w:t>
      </w:r>
      <w:r>
        <w:rPr>
          <w:rFonts w:hint="eastAsia" w:ascii="仿宋_GB2312" w:hAnsi="仿宋_GB2312" w:eastAsia="仿宋_GB2312" w:cs="仿宋_GB2312"/>
          <w:sz w:val="32"/>
          <w:szCs w:val="40"/>
          <w:lang w:val="en-US" w:eastAsia="zh-CN"/>
        </w:rPr>
        <w:t>个项目认定为</w:t>
      </w:r>
      <w:r>
        <w:rPr>
          <w:rFonts w:hint="eastAsia" w:ascii="仿宋_GB2312" w:hAnsi="仿宋_GB2312" w:eastAsia="仿宋_GB2312" w:cs="仿宋_GB2312"/>
          <w:sz w:val="32"/>
          <w:szCs w:val="40"/>
          <w:lang w:eastAsia="zh-CN"/>
        </w:rPr>
        <w:t>第五批区级非物质文化遗产代表性项目名录，并</w:t>
      </w:r>
      <w:r>
        <w:rPr>
          <w:rFonts w:hint="eastAsia" w:ascii="仿宋_GB2312" w:hAnsi="仿宋_GB2312" w:eastAsia="仿宋_GB2312" w:cs="仿宋_GB2312"/>
          <w:sz w:val="32"/>
          <w:szCs w:val="40"/>
        </w:rPr>
        <w:t>向社会公示，公示期</w:t>
      </w:r>
      <w:r>
        <w:rPr>
          <w:rFonts w:hint="eastAsia" w:ascii="Times New Roman" w:hAnsi="Times New Roman" w:eastAsia="仿宋_GB2312" w:cs="仿宋_GB2312"/>
          <w:sz w:val="32"/>
          <w:szCs w:val="40"/>
          <w:lang w:val="en-US" w:eastAsia="zh-CN"/>
        </w:rPr>
        <w:t>20</w:t>
      </w:r>
      <w:r>
        <w:rPr>
          <w:rFonts w:hint="eastAsia" w:ascii="仿宋_GB2312" w:hAnsi="仿宋_GB2312" w:eastAsia="仿宋_GB2312" w:cs="仿宋_GB2312"/>
          <w:sz w:val="32"/>
          <w:szCs w:val="40"/>
        </w:rPr>
        <w:t>天</w:t>
      </w:r>
      <w:r>
        <w:rPr>
          <w:rFonts w:hint="eastAsia" w:ascii="仿宋_GB2312" w:hAnsi="仿宋_GB2312" w:eastAsia="仿宋_GB2312" w:cs="仿宋_GB2312"/>
          <w:sz w:val="32"/>
          <w:szCs w:val="40"/>
          <w:lang w:eastAsia="zh-CN"/>
        </w:rPr>
        <w:t>，自即日起至</w:t>
      </w:r>
      <w:r>
        <w:rPr>
          <w:rFonts w:hint="eastAsia" w:ascii="Times New Roman" w:hAnsi="Times New Roman" w:eastAsia="仿宋_GB2312" w:cs="仿宋_GB2312"/>
          <w:sz w:val="32"/>
          <w:szCs w:val="40"/>
          <w:lang w:val="en-US" w:eastAsia="zh-CN"/>
        </w:rPr>
        <w:t>4</w:t>
      </w:r>
      <w:r>
        <w:rPr>
          <w:rFonts w:hint="eastAsia" w:ascii="仿宋_GB2312" w:hAnsi="仿宋_GB2312" w:eastAsia="仿宋_GB2312" w:cs="仿宋_GB2312"/>
          <w:sz w:val="32"/>
          <w:szCs w:val="40"/>
          <w:lang w:val="en-US" w:eastAsia="zh-CN"/>
        </w:rPr>
        <w:t>月</w:t>
      </w:r>
      <w:r>
        <w:rPr>
          <w:rFonts w:hint="eastAsia" w:ascii="Times New Roman" w:hAnsi="Times New Roman" w:eastAsia="仿宋_GB2312" w:cs="仿宋_GB2312"/>
          <w:sz w:val="32"/>
          <w:szCs w:val="40"/>
          <w:lang w:val="en-US" w:eastAsia="zh-CN"/>
        </w:rPr>
        <w:t>17</w:t>
      </w:r>
      <w:r>
        <w:rPr>
          <w:rFonts w:hint="eastAsia" w:ascii="仿宋_GB2312" w:hAnsi="仿宋_GB2312" w:eastAsia="仿宋_GB2312" w:cs="仿宋_GB2312"/>
          <w:sz w:val="32"/>
          <w:szCs w:val="40"/>
          <w:lang w:val="en-US" w:eastAsia="zh-CN"/>
        </w:rPr>
        <w:t>日</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如有异议，请于公示期内以书面形式向我局提出,逾期视为无异议。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异议受理单位：</w:t>
      </w:r>
      <w:r>
        <w:rPr>
          <w:rFonts w:hint="eastAsia" w:ascii="仿宋_GB2312" w:hAnsi="仿宋_GB2312" w:eastAsia="仿宋_GB2312" w:cs="仿宋_GB2312"/>
          <w:sz w:val="32"/>
          <w:szCs w:val="40"/>
          <w:lang w:eastAsia="zh-CN"/>
        </w:rPr>
        <w:t>潮阳区</w:t>
      </w:r>
      <w:r>
        <w:rPr>
          <w:rFonts w:hint="eastAsia" w:ascii="仿宋_GB2312" w:hAnsi="仿宋_GB2312" w:eastAsia="仿宋_GB2312" w:cs="仿宋_GB2312"/>
          <w:sz w:val="32"/>
          <w:szCs w:val="40"/>
          <w:lang w:val="en-US" w:eastAsia="zh-CN"/>
        </w:rPr>
        <w:t>文化广电旅游体育局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default" w:ascii="仿宋_GB2312" w:hAnsi="仿宋_GB2312" w:eastAsia="仿宋_GB2312" w:cs="仿宋_GB2312"/>
          <w:sz w:val="32"/>
          <w:szCs w:val="40"/>
          <w:lang w:val="en-US"/>
        </w:rPr>
      </w:pPr>
      <w:r>
        <w:rPr>
          <w:rFonts w:hint="eastAsia" w:ascii="仿宋_GB2312" w:hAnsi="仿宋_GB2312" w:eastAsia="仿宋_GB2312" w:cs="仿宋_GB2312"/>
          <w:sz w:val="32"/>
          <w:szCs w:val="40"/>
        </w:rPr>
        <w:t>通讯地址：</w:t>
      </w:r>
      <w:r>
        <w:rPr>
          <w:rFonts w:hint="eastAsia" w:ascii="仿宋_GB2312" w:hAnsi="仿宋_GB2312" w:eastAsia="仿宋_GB2312" w:cs="仿宋_GB2312"/>
          <w:sz w:val="32"/>
          <w:szCs w:val="40"/>
          <w:lang w:eastAsia="zh-CN"/>
        </w:rPr>
        <w:t>潮阳区东山大道北</w:t>
      </w:r>
      <w:r>
        <w:rPr>
          <w:rFonts w:hint="eastAsia" w:ascii="Times New Roman" w:hAnsi="Times New Roman" w:eastAsia="仿宋_GB2312" w:cs="仿宋_GB2312"/>
          <w:sz w:val="32"/>
          <w:szCs w:val="40"/>
          <w:lang w:val="en-US" w:eastAsia="zh-CN"/>
        </w:rPr>
        <w:t>189</w:t>
      </w:r>
      <w:r>
        <w:rPr>
          <w:rFonts w:hint="eastAsia" w:ascii="仿宋_GB2312" w:hAnsi="仿宋_GB2312" w:eastAsia="仿宋_GB2312" w:cs="仿宋_GB2312"/>
          <w:sz w:val="32"/>
          <w:szCs w:val="40"/>
          <w:lang w:val="en-US" w:eastAsia="zh-CN"/>
        </w:rPr>
        <w:t>号</w:t>
      </w:r>
      <w:r>
        <w:rPr>
          <w:rFonts w:hint="eastAsia" w:ascii="Times New Roman" w:hAnsi="Times New Roman" w:eastAsia="仿宋_GB2312" w:cs="仿宋_GB2312"/>
          <w:sz w:val="32"/>
          <w:szCs w:val="40"/>
          <w:lang w:val="en-US" w:eastAsia="zh-CN"/>
        </w:rPr>
        <w:t>11</w:t>
      </w:r>
      <w:r>
        <w:rPr>
          <w:rFonts w:hint="eastAsia" w:ascii="仿宋_GB2312" w:hAnsi="仿宋_GB2312" w:eastAsia="仿宋_GB2312" w:cs="仿宋_GB2312"/>
          <w:sz w:val="32"/>
          <w:szCs w:val="40"/>
          <w:lang w:val="en-US" w:eastAsia="zh-CN"/>
        </w:rPr>
        <w:t>楼</w:t>
      </w:r>
      <w:r>
        <w:rPr>
          <w:rFonts w:hint="eastAsia" w:ascii="Times New Roman" w:hAnsi="Times New Roman" w:eastAsia="仿宋_GB2312" w:cs="仿宋_GB2312"/>
          <w:sz w:val="32"/>
          <w:szCs w:val="40"/>
          <w:lang w:val="en-US" w:eastAsia="zh-CN"/>
        </w:rPr>
        <w:t>1102</w:t>
      </w:r>
      <w:r>
        <w:rPr>
          <w:rFonts w:hint="eastAsia" w:ascii="仿宋_GB2312" w:hAnsi="仿宋_GB2312" w:eastAsia="仿宋_GB2312" w:cs="仿宋_GB2312"/>
          <w:sz w:val="32"/>
          <w:szCs w:val="40"/>
          <w:lang w:val="en-US" w:eastAsia="zh-CN"/>
        </w:rPr>
        <w:t>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default" w:ascii="Times New Roman" w:hAnsi="Times New Roman" w:eastAsia="仿宋_GB2312" w:cs="Times New Roman"/>
          <w:sz w:val="32"/>
          <w:szCs w:val="40"/>
        </w:rPr>
      </w:pPr>
      <w:r>
        <w:rPr>
          <w:rFonts w:hint="eastAsia" w:ascii="仿宋_GB2312" w:hAnsi="仿宋_GB2312" w:eastAsia="仿宋_GB2312" w:cs="仿宋_GB2312"/>
          <w:sz w:val="32"/>
          <w:szCs w:val="40"/>
        </w:rPr>
        <w:t>邮政编码：</w:t>
      </w:r>
      <w:r>
        <w:rPr>
          <w:rFonts w:hint="default" w:ascii="Times New Roman" w:hAnsi="Times New Roman" w:eastAsia="仿宋_GB2312" w:cs="Times New Roman"/>
          <w:sz w:val="32"/>
          <w:szCs w:val="40"/>
          <w:lang w:val="en-US" w:eastAsia="zh-CN"/>
        </w:rPr>
        <w:t>515100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联系电话：</w:t>
      </w:r>
      <w:r>
        <w:rPr>
          <w:rFonts w:hint="default" w:ascii="Times New Roman" w:hAnsi="Times New Roman" w:eastAsia="仿宋_GB2312" w:cs="Times New Roman"/>
          <w:sz w:val="32"/>
          <w:szCs w:val="40"/>
          <w:lang w:val="en-US" w:eastAsia="zh-CN"/>
        </w:rPr>
        <w:t>89904196</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电子邮箱：</w:t>
      </w:r>
      <w:r>
        <w:rPr>
          <w:rFonts w:hint="default" w:ascii="Times New Roman" w:hAnsi="Times New Roman" w:eastAsia="仿宋_GB2312" w:cs="Times New Roman"/>
          <w:color w:val="auto"/>
          <w:sz w:val="32"/>
          <w:szCs w:val="40"/>
          <w:u w:val="none"/>
        </w:rPr>
        <w:fldChar w:fldCharType="begin"/>
      </w:r>
      <w:r>
        <w:rPr>
          <w:rFonts w:hint="default" w:ascii="Times New Roman" w:hAnsi="Times New Roman" w:eastAsia="仿宋_GB2312" w:cs="Times New Roman"/>
          <w:color w:val="auto"/>
          <w:sz w:val="32"/>
          <w:szCs w:val="40"/>
          <w:u w:val="none"/>
        </w:rPr>
        <w:instrText xml:space="preserve"> HYPERLINK "mailto:3046003501@qq.com" </w:instrText>
      </w:r>
      <w:r>
        <w:rPr>
          <w:rFonts w:hint="default" w:ascii="Times New Roman" w:hAnsi="Times New Roman" w:eastAsia="仿宋_GB2312" w:cs="Times New Roman"/>
          <w:color w:val="auto"/>
          <w:sz w:val="32"/>
          <w:szCs w:val="40"/>
          <w:u w:val="none"/>
        </w:rPr>
        <w:fldChar w:fldCharType="separate"/>
      </w:r>
      <w:r>
        <w:rPr>
          <w:rStyle w:val="6"/>
          <w:rFonts w:hint="default" w:ascii="Times New Roman" w:hAnsi="Times New Roman" w:eastAsia="仿宋_GB2312" w:cs="Times New Roman"/>
          <w:color w:val="auto"/>
          <w:sz w:val="32"/>
          <w:szCs w:val="40"/>
          <w:u w:val="none"/>
        </w:rPr>
        <w:t>3046003501</w:t>
      </w:r>
      <w:r>
        <w:rPr>
          <w:rStyle w:val="6"/>
          <w:rFonts w:hint="default" w:ascii="Times New Roman" w:hAnsi="Times New Roman" w:eastAsia="仿宋_GB2312" w:cs="Times New Roman"/>
          <w:color w:val="auto"/>
          <w:sz w:val="32"/>
          <w:szCs w:val="40"/>
          <w:u w:val="none"/>
          <w:lang w:val="en-US" w:eastAsia="zh-CN"/>
        </w:rPr>
        <w:t>@qq.com</w:t>
      </w:r>
      <w:r>
        <w:rPr>
          <w:rFonts w:hint="default" w:ascii="Times New Roman" w:hAnsi="Times New Roman" w:eastAsia="仿宋_GB2312" w:cs="Times New Roman"/>
          <w:color w:val="auto"/>
          <w:sz w:val="32"/>
          <w:szCs w:val="40"/>
          <w:u w:val="none"/>
        </w:rPr>
        <w:fldChar w:fldCharType="end"/>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仿宋_GB2312" w:hAnsi="仿宋_GB2312" w:eastAsia="仿宋_GB2312" w:cs="仿宋_GB2312"/>
          <w:sz w:val="32"/>
          <w:szCs w:val="40"/>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eastAsia="zh-CN"/>
        </w:rPr>
        <w:t>附件：潮阳区第五批区级非物质文化遗产代表性申报项目拟选名单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jc w:val="right"/>
        <w:textAlignment w:val="auto"/>
        <w:outlineLvl w:val="9"/>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jc w:val="right"/>
        <w:textAlignment w:val="auto"/>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汕头市潮阳区文化广电旅游体育局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jc w:val="center"/>
        <w:textAlignment w:val="auto"/>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w:t>
      </w:r>
      <w:r>
        <w:rPr>
          <w:rFonts w:hint="eastAsia" w:ascii="Times New Roman" w:hAnsi="Times New Roman" w:eastAsia="仿宋_GB2312" w:cs="仿宋_GB2312"/>
          <w:sz w:val="32"/>
          <w:szCs w:val="40"/>
          <w:lang w:val="en-US" w:eastAsia="zh-CN"/>
        </w:rPr>
        <w:t>2022</w:t>
      </w:r>
      <w:r>
        <w:rPr>
          <w:rFonts w:hint="eastAsia" w:ascii="仿宋_GB2312" w:hAnsi="仿宋_GB2312" w:eastAsia="仿宋_GB2312" w:cs="仿宋_GB2312"/>
          <w:sz w:val="32"/>
          <w:szCs w:val="40"/>
          <w:lang w:val="en-US" w:eastAsia="zh-CN"/>
        </w:rPr>
        <w:t>年</w:t>
      </w:r>
      <w:r>
        <w:rPr>
          <w:rFonts w:hint="eastAsia" w:ascii="Times New Roman" w:hAnsi="Times New Roman" w:eastAsia="仿宋_GB2312" w:cs="仿宋_GB2312"/>
          <w:sz w:val="32"/>
          <w:szCs w:val="40"/>
          <w:lang w:val="en-US" w:eastAsia="zh-CN"/>
        </w:rPr>
        <w:t>3</w:t>
      </w:r>
      <w:r>
        <w:rPr>
          <w:rFonts w:hint="eastAsia" w:ascii="仿宋_GB2312" w:hAnsi="仿宋_GB2312" w:eastAsia="仿宋_GB2312" w:cs="仿宋_GB2312"/>
          <w:sz w:val="32"/>
          <w:szCs w:val="40"/>
          <w:lang w:val="en-US" w:eastAsia="zh-CN"/>
        </w:rPr>
        <w:t>月</w:t>
      </w:r>
      <w:r>
        <w:rPr>
          <w:rFonts w:hint="eastAsia" w:ascii="Times New Roman" w:hAnsi="Times New Roman" w:eastAsia="仿宋_GB2312" w:cs="仿宋_GB2312"/>
          <w:sz w:val="32"/>
          <w:szCs w:val="40"/>
          <w:lang w:val="en-US" w:eastAsia="zh-CN"/>
        </w:rPr>
        <w:t>29</w:t>
      </w:r>
      <w:r>
        <w:rPr>
          <w:rFonts w:hint="eastAsia" w:ascii="仿宋_GB2312" w:hAnsi="仿宋_GB2312" w:eastAsia="仿宋_GB2312" w:cs="仿宋_GB2312"/>
          <w:sz w:val="32"/>
          <w:szCs w:val="40"/>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小标宋简体" w:hAnsi="方正小标宋简体" w:eastAsia="方正小标宋简体" w:cs="方正小标宋简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eastAsia="zh-CN"/>
        </w:rPr>
        <w:t>潮阳区第五批区级非物质文化遗产代表性申报项目拟选名单</w:t>
      </w:r>
    </w:p>
    <w:tbl>
      <w:tblPr>
        <w:tblStyle w:val="4"/>
        <w:tblpPr w:leftFromText="180" w:rightFromText="180" w:vertAnchor="text" w:horzAnchor="page" w:tblpX="1365" w:tblpY="522"/>
        <w:tblOverlap w:val="never"/>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666"/>
        <w:gridCol w:w="3240"/>
        <w:gridCol w:w="3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pPr>
              <w:jc w:val="center"/>
              <w:rPr>
                <w:rFonts w:hint="eastAsia" w:ascii="黑体" w:hAnsi="黑体" w:eastAsia="黑体" w:cs="黑体"/>
                <w:sz w:val="32"/>
                <w:szCs w:val="32"/>
                <w:vertAlign w:val="baseline"/>
              </w:rPr>
            </w:pPr>
            <w:r>
              <w:rPr>
                <w:rFonts w:hint="eastAsia" w:ascii="黑体" w:hAnsi="黑体" w:eastAsia="黑体" w:cs="黑体"/>
                <w:sz w:val="32"/>
                <w:szCs w:val="32"/>
                <w:vertAlign w:val="baseline"/>
              </w:rPr>
              <w:t>序号</w:t>
            </w:r>
          </w:p>
        </w:tc>
        <w:tc>
          <w:tcPr>
            <w:tcW w:w="1666" w:type="dxa"/>
          </w:tcPr>
          <w:p>
            <w:pPr>
              <w:jc w:val="center"/>
              <w:rPr>
                <w:rFonts w:hint="eastAsia" w:ascii="黑体" w:hAnsi="黑体" w:eastAsia="黑体" w:cs="黑体"/>
                <w:sz w:val="32"/>
                <w:szCs w:val="32"/>
                <w:vertAlign w:val="baseline"/>
              </w:rPr>
            </w:pPr>
            <w:r>
              <w:rPr>
                <w:rFonts w:hint="eastAsia" w:ascii="黑体" w:hAnsi="黑体" w:eastAsia="黑体" w:cs="黑体"/>
                <w:sz w:val="32"/>
                <w:szCs w:val="32"/>
                <w:vertAlign w:val="baseline"/>
              </w:rPr>
              <w:t>项目类别</w:t>
            </w:r>
          </w:p>
        </w:tc>
        <w:tc>
          <w:tcPr>
            <w:tcW w:w="3240" w:type="dxa"/>
          </w:tcPr>
          <w:p>
            <w:pPr>
              <w:jc w:val="center"/>
              <w:rPr>
                <w:rFonts w:hint="eastAsia" w:ascii="黑体" w:hAnsi="黑体" w:eastAsia="黑体" w:cs="黑体"/>
                <w:sz w:val="32"/>
                <w:szCs w:val="32"/>
                <w:vertAlign w:val="baseline"/>
              </w:rPr>
            </w:pPr>
            <w:r>
              <w:rPr>
                <w:rFonts w:hint="eastAsia" w:ascii="黑体" w:hAnsi="黑体" w:eastAsia="黑体" w:cs="黑体"/>
                <w:sz w:val="32"/>
                <w:szCs w:val="32"/>
                <w:vertAlign w:val="baseline"/>
              </w:rPr>
              <w:t>项目名称</w:t>
            </w:r>
          </w:p>
        </w:tc>
        <w:tc>
          <w:tcPr>
            <w:tcW w:w="3390" w:type="dxa"/>
          </w:tcPr>
          <w:p>
            <w:pPr>
              <w:jc w:val="center"/>
              <w:rPr>
                <w:rFonts w:hint="eastAsia" w:ascii="黑体" w:hAnsi="黑体" w:eastAsia="黑体" w:cs="黑体"/>
                <w:sz w:val="32"/>
                <w:szCs w:val="32"/>
                <w:vertAlign w:val="baseline"/>
              </w:rPr>
            </w:pPr>
            <w:r>
              <w:rPr>
                <w:rFonts w:hint="eastAsia" w:ascii="黑体" w:hAnsi="黑体" w:eastAsia="黑体" w:cs="黑体"/>
                <w:sz w:val="32"/>
                <w:szCs w:val="32"/>
                <w:vertAlign w:val="baseline"/>
              </w:rPr>
              <w:t>保护单位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pPr>
              <w:jc w:val="center"/>
              <w:rPr>
                <w:rFonts w:hint="eastAsia" w:ascii="仿宋_GB2312" w:hAnsi="仿宋_GB2312"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1</w:t>
            </w:r>
          </w:p>
        </w:tc>
        <w:tc>
          <w:tcPr>
            <w:tcW w:w="1666"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民间文学</w:t>
            </w:r>
          </w:p>
        </w:tc>
        <w:tc>
          <w:tcPr>
            <w:tcW w:w="3240"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文光塔故事</w:t>
            </w:r>
          </w:p>
        </w:tc>
        <w:tc>
          <w:tcPr>
            <w:tcW w:w="3390"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汕头市潮阳民间艺术学会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pPr>
              <w:jc w:val="center"/>
              <w:rPr>
                <w:rFonts w:hint="eastAsia" w:ascii="仿宋_GB2312" w:hAnsi="仿宋_GB2312"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2</w:t>
            </w:r>
          </w:p>
        </w:tc>
        <w:tc>
          <w:tcPr>
            <w:tcW w:w="1666"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民间文学</w:t>
            </w:r>
          </w:p>
        </w:tc>
        <w:tc>
          <w:tcPr>
            <w:tcW w:w="3240"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马平田家风故事</w:t>
            </w:r>
          </w:p>
        </w:tc>
        <w:tc>
          <w:tcPr>
            <w:tcW w:w="3390"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4"/>
                <w:szCs w:val="24"/>
                <w:vertAlign w:val="baseline"/>
              </w:rPr>
              <w:t>潮阳区和平港美马氏文化交流中心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pPr>
              <w:jc w:val="center"/>
              <w:rPr>
                <w:rFonts w:hint="eastAsia" w:ascii="仿宋_GB2312" w:hAnsi="仿宋_GB2312"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3</w:t>
            </w:r>
          </w:p>
        </w:tc>
        <w:tc>
          <w:tcPr>
            <w:tcW w:w="1666"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4"/>
                <w:szCs w:val="24"/>
                <w:vertAlign w:val="baseline"/>
              </w:rPr>
              <w:t>传统体育、游艺与杂技</w:t>
            </w:r>
          </w:p>
        </w:tc>
        <w:tc>
          <w:tcPr>
            <w:tcW w:w="3240" w:type="dxa"/>
          </w:tcPr>
          <w:p>
            <w:pPr>
              <w:jc w:val="center"/>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val="0"/>
                <w:bCs w:val="0"/>
                <w:sz w:val="28"/>
                <w:szCs w:val="28"/>
                <w:vertAlign w:val="baseline"/>
              </w:rPr>
              <w:t>后溪赛龙舟</w:t>
            </w:r>
          </w:p>
        </w:tc>
        <w:tc>
          <w:tcPr>
            <w:tcW w:w="3390"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汕头市潮阳区后溪慈善会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pPr>
              <w:jc w:val="center"/>
              <w:rPr>
                <w:rFonts w:hint="eastAsia" w:ascii="仿宋_GB2312" w:hAnsi="仿宋_GB2312"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4</w:t>
            </w:r>
          </w:p>
        </w:tc>
        <w:tc>
          <w:tcPr>
            <w:tcW w:w="1666"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传统技艺</w:t>
            </w:r>
          </w:p>
        </w:tc>
        <w:tc>
          <w:tcPr>
            <w:tcW w:w="3240"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永安盛古建筑营造技艺</w:t>
            </w:r>
          </w:p>
        </w:tc>
        <w:tc>
          <w:tcPr>
            <w:tcW w:w="3390"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4"/>
                <w:szCs w:val="24"/>
                <w:vertAlign w:val="baseline"/>
              </w:rPr>
              <w:t>汕头市永安盛古建筑工程有限公司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pPr>
              <w:jc w:val="center"/>
              <w:rPr>
                <w:rFonts w:hint="eastAsia" w:ascii="仿宋_GB2312" w:hAnsi="仿宋_GB2312"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5</w:t>
            </w:r>
          </w:p>
        </w:tc>
        <w:tc>
          <w:tcPr>
            <w:tcW w:w="1666"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传统技艺</w:t>
            </w:r>
          </w:p>
        </w:tc>
        <w:tc>
          <w:tcPr>
            <w:tcW w:w="3240"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潮阳笛套大笛制作技艺</w:t>
            </w:r>
          </w:p>
        </w:tc>
        <w:tc>
          <w:tcPr>
            <w:tcW w:w="3390"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4"/>
                <w:szCs w:val="24"/>
                <w:vertAlign w:val="baseline"/>
              </w:rPr>
              <w:t>汕头市竹音文化传播有限公司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pPr>
              <w:jc w:val="center"/>
              <w:rPr>
                <w:rFonts w:hint="eastAsia" w:ascii="仿宋_GB2312" w:hAnsi="仿宋_GB2312"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6</w:t>
            </w:r>
          </w:p>
        </w:tc>
        <w:tc>
          <w:tcPr>
            <w:tcW w:w="1666"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传统技艺</w:t>
            </w:r>
          </w:p>
        </w:tc>
        <w:tc>
          <w:tcPr>
            <w:tcW w:w="3240"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陈氏秘制麻叶苦凉茶制作技艺</w:t>
            </w:r>
          </w:p>
        </w:tc>
        <w:tc>
          <w:tcPr>
            <w:tcW w:w="3390"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汕头市潮阳区金灶龙爷凉茶店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pPr>
              <w:jc w:val="center"/>
              <w:rPr>
                <w:rFonts w:hint="eastAsia" w:ascii="仿宋_GB2312" w:hAnsi="仿宋_GB2312"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7</w:t>
            </w:r>
          </w:p>
        </w:tc>
        <w:tc>
          <w:tcPr>
            <w:tcW w:w="1666"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传统技艺</w:t>
            </w:r>
          </w:p>
        </w:tc>
        <w:tc>
          <w:tcPr>
            <w:tcW w:w="3240"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土山茶精制技艺</w:t>
            </w:r>
          </w:p>
        </w:tc>
        <w:tc>
          <w:tcPr>
            <w:tcW w:w="3390"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4"/>
                <w:szCs w:val="24"/>
                <w:vertAlign w:val="baseline"/>
              </w:rPr>
              <w:t>广东茗苑峰茶文化有限公司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pPr>
              <w:jc w:val="center"/>
              <w:rPr>
                <w:rFonts w:hint="default" w:ascii="仿宋_GB2312" w:hAnsi="仿宋_GB2312"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8</w:t>
            </w:r>
          </w:p>
        </w:tc>
        <w:tc>
          <w:tcPr>
            <w:tcW w:w="1666"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传统技艺</w:t>
            </w:r>
          </w:p>
        </w:tc>
        <w:tc>
          <w:tcPr>
            <w:tcW w:w="3240"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潮阳恒艺小木作制作技艺</w:t>
            </w:r>
          </w:p>
        </w:tc>
        <w:tc>
          <w:tcPr>
            <w:tcW w:w="3390"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广东恒艺中式家居有限公司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pPr>
              <w:jc w:val="center"/>
              <w:rPr>
                <w:rFonts w:hint="default" w:ascii="仿宋_GB2312" w:hAnsi="仿宋_GB2312"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9</w:t>
            </w:r>
          </w:p>
        </w:tc>
        <w:tc>
          <w:tcPr>
            <w:tcW w:w="1666"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传统技艺</w:t>
            </w:r>
          </w:p>
        </w:tc>
        <w:tc>
          <w:tcPr>
            <w:tcW w:w="3240"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4"/>
                <w:szCs w:val="24"/>
                <w:vertAlign w:val="baseline"/>
              </w:rPr>
              <w:t>潮阳宝城乌龙茶精制技艺</w:t>
            </w:r>
          </w:p>
        </w:tc>
        <w:tc>
          <w:tcPr>
            <w:tcW w:w="3390"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汕头市宝城茶叶有限公司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pPr>
              <w:jc w:val="center"/>
              <w:rPr>
                <w:rFonts w:hint="default" w:ascii="仿宋_GB2312" w:hAnsi="仿宋_GB2312"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10</w:t>
            </w:r>
          </w:p>
        </w:tc>
        <w:tc>
          <w:tcPr>
            <w:tcW w:w="1666"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传统技艺</w:t>
            </w:r>
          </w:p>
        </w:tc>
        <w:tc>
          <w:tcPr>
            <w:tcW w:w="3240"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4"/>
                <w:szCs w:val="24"/>
                <w:vertAlign w:val="baseline"/>
              </w:rPr>
              <w:t>潮阳棉城赵记鲎粿制作技艺</w:t>
            </w:r>
          </w:p>
        </w:tc>
        <w:tc>
          <w:tcPr>
            <w:tcW w:w="3390"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潮阳区文光赵记鲎粿店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pPr>
              <w:jc w:val="center"/>
              <w:rPr>
                <w:rFonts w:hint="default" w:ascii="仿宋_GB2312" w:hAnsi="仿宋_GB2312"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11</w:t>
            </w:r>
          </w:p>
        </w:tc>
        <w:tc>
          <w:tcPr>
            <w:tcW w:w="1666"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传统技艺</w:t>
            </w:r>
          </w:p>
        </w:tc>
        <w:tc>
          <w:tcPr>
            <w:tcW w:w="3240"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潮阳古建陈氏彩绘技艺</w:t>
            </w:r>
          </w:p>
        </w:tc>
        <w:tc>
          <w:tcPr>
            <w:tcW w:w="3390"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汕头市潮阳民间艺术学会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pPr>
              <w:jc w:val="center"/>
              <w:rPr>
                <w:rFonts w:hint="default" w:ascii="仿宋_GB2312" w:hAnsi="仿宋_GB2312"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12</w:t>
            </w:r>
          </w:p>
        </w:tc>
        <w:tc>
          <w:tcPr>
            <w:tcW w:w="1666"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传统医药</w:t>
            </w:r>
          </w:p>
        </w:tc>
        <w:tc>
          <w:tcPr>
            <w:tcW w:w="3240"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郭氏中医脱发诊疗法</w:t>
            </w:r>
          </w:p>
        </w:tc>
        <w:tc>
          <w:tcPr>
            <w:tcW w:w="3390" w:type="dxa"/>
          </w:tcPr>
          <w:p>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4"/>
                <w:szCs w:val="24"/>
                <w:vertAlign w:val="baseline"/>
              </w:rPr>
              <w:t>汕头市潮阳区铜盂</w:t>
            </w:r>
            <w:bookmarkStart w:id="0" w:name="_GoBack"/>
            <w:bookmarkEnd w:id="0"/>
            <w:r>
              <w:rPr>
                <w:rFonts w:hint="eastAsia" w:ascii="仿宋_GB2312" w:hAnsi="仿宋_GB2312" w:eastAsia="仿宋_GB2312" w:cs="仿宋_GB2312"/>
                <w:sz w:val="24"/>
                <w:szCs w:val="24"/>
                <w:vertAlign w:val="baseline"/>
              </w:rPr>
              <w:t>郭大洪诊所</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eastAsia" w:ascii="仿宋_GB2312" w:hAnsi="仿宋_GB2312" w:eastAsia="仿宋_GB2312" w:cs="仿宋_GB2312"/>
          <w:sz w:val="32"/>
          <w:szCs w:val="40"/>
          <w:lang w:val="en-US" w:eastAsia="zh-CN"/>
        </w:rPr>
      </w:pPr>
    </w:p>
    <w:p>
      <w:pPr>
        <w:rPr>
          <w:rFonts w:hint="eastAsia" w:ascii="仿宋_GB2312" w:hAnsi="仿宋_GB2312" w:eastAsia="仿宋_GB2312" w:cs="仿宋_GB2312"/>
          <w:sz w:val="28"/>
          <w:szCs w:val="28"/>
        </w:rPr>
      </w:pPr>
    </w:p>
    <w:sectPr>
      <w:footerReference r:id="rId3" w:type="default"/>
      <w:pgSz w:w="11906" w:h="16838"/>
      <w:pgMar w:top="1270" w:right="1800" w:bottom="1157"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248E2"/>
    <w:rsid w:val="001549B0"/>
    <w:rsid w:val="249F4F36"/>
    <w:rsid w:val="354248E2"/>
    <w:rsid w:val="6D340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692</Words>
  <Characters>739</Characters>
  <Lines>0</Lines>
  <Paragraphs>0</Paragraphs>
  <TotalTime>18</TotalTime>
  <ScaleCrop>false</ScaleCrop>
  <LinksUpToDate>false</LinksUpToDate>
  <CharactersWithSpaces>762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2022-03-09T02:53:00Z</dcterms:created>
  <dc:creator>香辣小草莓</dc:creator>
  <cp:lastModifiedBy>香辣小草莓</cp:lastModifiedBy>
  <cp:lastPrinted>2022-03-29T01:01:26Z</cp:lastPrinted>
  <dcterms:modified xsi:type="dcterms:W3CDTF">2022-03-29T01:06:22Z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6A4BD6DD38874D4B9B2E57F652247F53</vt:lpwstr>
  </property>
</Properties>
</file>