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1150" w:rsidRDefault="00ED1150">
      <w:pPr>
        <w:pStyle w:val="a0"/>
        <w:spacing w:line="560" w:lineRule="exact"/>
      </w:pPr>
      <w:bookmarkStart w:id="0" w:name="_GoBack"/>
      <w:bookmarkEnd w:id="0"/>
    </w:p>
    <w:p w:rsidR="00ED1150" w:rsidRDefault="00ED1150">
      <w:pPr>
        <w:pStyle w:val="a0"/>
        <w:spacing w:line="560" w:lineRule="exact"/>
      </w:pPr>
    </w:p>
    <w:p w:rsidR="00ED1150" w:rsidRDefault="00B16B19">
      <w:pPr>
        <w:pStyle w:val="a0"/>
        <w:spacing w:line="560" w:lineRule="exact"/>
        <w:rPr>
          <w:rFonts w:ascii="方正小标宋简体" w:eastAsia="方正小标宋简体" w:hAnsi="方正小标宋简体" w:cs="方正小标宋简体"/>
          <w:color w:val="000000"/>
          <w:sz w:val="44"/>
          <w:szCs w:val="44"/>
          <w:lang w:bidi="ar"/>
        </w:rPr>
      </w:pPr>
      <w:r>
        <w:rPr>
          <w:rFonts w:ascii="方正小标宋简体" w:eastAsia="方正小标宋简体" w:hAnsi="方正小标宋简体" w:cs="方正小标宋简体" w:hint="eastAsia"/>
          <w:color w:val="000000"/>
          <w:sz w:val="44"/>
          <w:szCs w:val="44"/>
          <w:lang w:bidi="ar"/>
        </w:rPr>
        <w:t>潮阳区应急管理局补充招聘区综合消防应急</w:t>
      </w:r>
    </w:p>
    <w:p w:rsidR="00ED1150" w:rsidRDefault="00B16B19">
      <w:pPr>
        <w:pStyle w:val="a0"/>
        <w:spacing w:line="560" w:lineRule="exact"/>
        <w:jc w:val="center"/>
        <w:rPr>
          <w:rFonts w:ascii="仿宋_GB2312" w:eastAsia="仿宋_GB2312" w:hAnsi="仿宋_GB2312" w:cs="仿宋_GB2312"/>
          <w:color w:val="000000"/>
          <w:kern w:val="0"/>
          <w:sz w:val="32"/>
          <w:szCs w:val="32"/>
        </w:rPr>
      </w:pPr>
      <w:r>
        <w:rPr>
          <w:rFonts w:ascii="方正小标宋简体" w:eastAsia="方正小标宋简体" w:hAnsi="方正小标宋简体" w:cs="方正小标宋简体" w:hint="eastAsia"/>
          <w:color w:val="000000"/>
          <w:sz w:val="44"/>
          <w:szCs w:val="44"/>
          <w:lang w:bidi="ar"/>
        </w:rPr>
        <w:t>救援队员的公告</w:t>
      </w:r>
    </w:p>
    <w:p w:rsidR="00ED1150" w:rsidRDefault="00ED1150">
      <w:pPr>
        <w:spacing w:line="560" w:lineRule="exact"/>
        <w:ind w:firstLineChars="200" w:firstLine="640"/>
        <w:rPr>
          <w:rFonts w:ascii="仿宋_GB2312" w:eastAsia="仿宋_GB2312" w:hAnsi="仿宋_GB2312" w:cs="仿宋_GB2312"/>
          <w:sz w:val="32"/>
          <w:szCs w:val="32"/>
        </w:rPr>
      </w:pPr>
    </w:p>
    <w:p w:rsidR="00ED1150" w:rsidRDefault="00B16B19">
      <w:pPr>
        <w:spacing w:line="560" w:lineRule="exact"/>
        <w:ind w:firstLineChars="200" w:firstLine="640"/>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sz w:val="32"/>
          <w:szCs w:val="32"/>
          <w:lang w:bidi="ar"/>
        </w:rPr>
        <w:t>前期，区应急管理局向社会公开招聘了</w:t>
      </w:r>
      <w:r>
        <w:rPr>
          <w:rFonts w:ascii="仿宋_GB2312" w:eastAsia="仿宋_GB2312" w:hAnsi="仿宋_GB2312" w:cs="仿宋_GB2312" w:hint="eastAsia"/>
          <w:color w:val="000000"/>
          <w:sz w:val="32"/>
          <w:szCs w:val="32"/>
          <w:lang w:bidi="ar"/>
        </w:rPr>
        <w:t>60</w:t>
      </w:r>
      <w:r>
        <w:rPr>
          <w:rFonts w:ascii="仿宋_GB2312" w:eastAsia="仿宋_GB2312" w:hAnsi="仿宋_GB2312" w:cs="仿宋_GB2312" w:hint="eastAsia"/>
          <w:color w:val="000000"/>
          <w:sz w:val="32"/>
          <w:szCs w:val="32"/>
          <w:lang w:bidi="ar"/>
        </w:rPr>
        <w:t>名综合消防应急救援队员，于</w:t>
      </w:r>
      <w:r>
        <w:rPr>
          <w:rFonts w:ascii="仿宋_GB2312" w:eastAsia="仿宋_GB2312" w:hAnsi="仿宋_GB2312" w:cs="仿宋_GB2312" w:hint="eastAsia"/>
          <w:color w:val="000000"/>
          <w:sz w:val="32"/>
          <w:szCs w:val="32"/>
          <w:lang w:bidi="ar"/>
        </w:rPr>
        <w:t>2021</w:t>
      </w:r>
      <w:r>
        <w:rPr>
          <w:rFonts w:ascii="仿宋_GB2312" w:eastAsia="仿宋_GB2312" w:hAnsi="仿宋_GB2312" w:cs="仿宋_GB2312" w:hint="eastAsia"/>
          <w:color w:val="000000"/>
          <w:sz w:val="32"/>
          <w:szCs w:val="32"/>
          <w:lang w:bidi="ar"/>
        </w:rPr>
        <w:t>年</w:t>
      </w:r>
      <w:r>
        <w:rPr>
          <w:rFonts w:ascii="仿宋_GB2312" w:eastAsia="仿宋_GB2312" w:hAnsi="仿宋_GB2312" w:cs="仿宋_GB2312" w:hint="eastAsia"/>
          <w:color w:val="000000"/>
          <w:sz w:val="32"/>
          <w:szCs w:val="32"/>
          <w:lang w:bidi="ar"/>
        </w:rPr>
        <w:t>1</w:t>
      </w:r>
      <w:r>
        <w:rPr>
          <w:rFonts w:ascii="仿宋_GB2312" w:eastAsia="仿宋_GB2312" w:hAnsi="仿宋_GB2312" w:cs="仿宋_GB2312" w:hint="eastAsia"/>
          <w:color w:val="000000"/>
          <w:sz w:val="32"/>
          <w:szCs w:val="32"/>
          <w:lang w:bidi="ar"/>
        </w:rPr>
        <w:t>月完成招聘工作并正式投入使用。组建成立的区综合消防应急救援队分为榕江、练江、城区三个片区，成立三支分队，每支分队各</w:t>
      </w:r>
      <w:r>
        <w:rPr>
          <w:rFonts w:ascii="仿宋_GB2312" w:eastAsia="仿宋_GB2312" w:hAnsi="仿宋_GB2312" w:cs="仿宋_GB2312" w:hint="eastAsia"/>
          <w:color w:val="000000"/>
          <w:sz w:val="32"/>
          <w:szCs w:val="32"/>
          <w:lang w:bidi="ar"/>
        </w:rPr>
        <w:t>20</w:t>
      </w:r>
      <w:r>
        <w:rPr>
          <w:rFonts w:ascii="仿宋_GB2312" w:eastAsia="仿宋_GB2312" w:hAnsi="仿宋_GB2312" w:cs="仿宋_GB2312" w:hint="eastAsia"/>
          <w:color w:val="000000"/>
          <w:sz w:val="32"/>
          <w:szCs w:val="32"/>
          <w:lang w:bidi="ar"/>
        </w:rPr>
        <w:t>名队员。</w:t>
      </w:r>
      <w:r>
        <w:rPr>
          <w:rFonts w:ascii="仿宋_GB2312" w:eastAsia="仿宋_GB2312" w:hAnsi="仿宋_GB2312" w:cs="仿宋_GB2312" w:hint="eastAsia"/>
          <w:sz w:val="32"/>
          <w:szCs w:val="32"/>
        </w:rPr>
        <w:t>现队伍缺编</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名普通队员，为了确保队伍人员稳定、救援力量充足，值班备勤及应急救援任务正常开展，</w:t>
      </w:r>
      <w:r>
        <w:rPr>
          <w:rFonts w:ascii="仿宋_GB2312" w:eastAsia="仿宋_GB2312" w:hAnsi="仿宋_GB2312" w:cs="仿宋_GB2312" w:hint="eastAsia"/>
          <w:color w:val="000000"/>
          <w:sz w:val="32"/>
          <w:szCs w:val="32"/>
          <w:lang w:bidi="ar"/>
        </w:rPr>
        <w:t>区应急管理局</w:t>
      </w:r>
      <w:r>
        <w:rPr>
          <w:rFonts w:ascii="仿宋_GB2312" w:eastAsia="仿宋_GB2312" w:hAnsi="仿宋_GB2312" w:cs="仿宋_GB2312" w:hint="eastAsia"/>
          <w:sz w:val="32"/>
          <w:szCs w:val="32"/>
        </w:rPr>
        <w:t>决定对空缺的</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名队员进行补充招聘。</w:t>
      </w:r>
      <w:r>
        <w:rPr>
          <w:rFonts w:ascii="仿宋_GB2312" w:eastAsia="仿宋_GB2312" w:hAnsi="仿宋_GB2312" w:cs="仿宋_GB2312" w:hint="eastAsia"/>
          <w:sz w:val="32"/>
          <w:szCs w:val="32"/>
        </w:rPr>
        <w:t>现将有关事项公告如下：</w:t>
      </w:r>
    </w:p>
    <w:p w:rsidR="00ED1150" w:rsidRDefault="00B16B19">
      <w:pPr>
        <w:spacing w:line="560" w:lineRule="exact"/>
        <w:ind w:firstLineChars="200" w:firstLine="640"/>
        <w:rPr>
          <w:rFonts w:ascii="黑体" w:eastAsia="黑体" w:hAnsi="黑体" w:cs="黑体"/>
          <w:color w:val="000000"/>
          <w:kern w:val="0"/>
          <w:sz w:val="32"/>
          <w:szCs w:val="32"/>
        </w:rPr>
      </w:pPr>
      <w:r>
        <w:rPr>
          <w:rFonts w:ascii="黑体" w:eastAsia="黑体" w:hAnsi="黑体" w:cs="黑体" w:hint="eastAsia"/>
          <w:color w:val="000000"/>
          <w:kern w:val="0"/>
          <w:sz w:val="32"/>
          <w:szCs w:val="32"/>
        </w:rPr>
        <w:t>一、招聘岗位</w:t>
      </w:r>
      <w:r>
        <w:rPr>
          <w:rFonts w:ascii="黑体" w:eastAsia="黑体" w:hAnsi="黑体" w:cs="黑体" w:hint="eastAsia"/>
          <w:color w:val="000000"/>
          <w:kern w:val="0"/>
          <w:sz w:val="32"/>
          <w:szCs w:val="32"/>
        </w:rPr>
        <w:t>及名额</w:t>
      </w:r>
    </w:p>
    <w:p w:rsidR="00ED1150" w:rsidRDefault="00B16B19">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区综合消防应急救援队普通队员</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名。</w:t>
      </w:r>
    </w:p>
    <w:p w:rsidR="00ED1150" w:rsidRDefault="00B16B19">
      <w:pPr>
        <w:numPr>
          <w:ilvl w:val="0"/>
          <w:numId w:val="1"/>
        </w:numPr>
        <w:spacing w:line="560" w:lineRule="exact"/>
        <w:ind w:firstLineChars="200" w:firstLine="640"/>
        <w:rPr>
          <w:rFonts w:ascii="黑体" w:eastAsia="黑体" w:hAnsi="黑体" w:cs="黑体"/>
          <w:color w:val="000000"/>
          <w:kern w:val="0"/>
          <w:sz w:val="32"/>
          <w:szCs w:val="32"/>
        </w:rPr>
      </w:pPr>
      <w:r>
        <w:rPr>
          <w:rFonts w:ascii="黑体" w:eastAsia="黑体" w:hAnsi="黑体" w:cs="黑体" w:hint="eastAsia"/>
          <w:color w:val="000000"/>
          <w:kern w:val="0"/>
          <w:sz w:val="32"/>
          <w:szCs w:val="32"/>
        </w:rPr>
        <w:t>招聘条件</w:t>
      </w:r>
    </w:p>
    <w:p w:rsidR="00ED1150" w:rsidRDefault="00B16B19">
      <w:pPr>
        <w:spacing w:line="560" w:lineRule="exact"/>
        <w:ind w:firstLineChars="200" w:firstLine="640"/>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（一）具有中华人民共和国国籍的公民。</w:t>
      </w:r>
    </w:p>
    <w:p w:rsidR="00ED1150" w:rsidRDefault="00B16B19">
      <w:pPr>
        <w:spacing w:line="560" w:lineRule="exact"/>
        <w:ind w:firstLineChars="200" w:firstLine="640"/>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（二）拥护中国共产党的领导，热爱消防、应急救援事业，有良好的政治素质和品行，遵纪守法，无违法违纪记录。</w:t>
      </w:r>
    </w:p>
    <w:p w:rsidR="00ED1150" w:rsidRDefault="00B16B19">
      <w:pPr>
        <w:spacing w:line="560" w:lineRule="exact"/>
        <w:ind w:firstLineChars="200" w:firstLine="640"/>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（三）具有高中（中专）毕业以上文化程度，且自愿从事消防灭火救援和其他应急抢险救援工作。</w:t>
      </w:r>
    </w:p>
    <w:p w:rsidR="00ED1150" w:rsidRDefault="00B16B19">
      <w:pPr>
        <w:spacing w:line="560" w:lineRule="exact"/>
        <w:ind w:firstLineChars="200" w:firstLine="640"/>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（四）男性，身体健康，身高</w:t>
      </w:r>
      <w:r>
        <w:rPr>
          <w:rFonts w:ascii="仿宋_GB2312" w:eastAsia="仿宋_GB2312" w:hAnsi="仿宋_GB2312" w:cs="仿宋_GB2312"/>
          <w:color w:val="000000"/>
          <w:kern w:val="0"/>
          <w:sz w:val="32"/>
          <w:szCs w:val="32"/>
        </w:rPr>
        <w:t>1.62</w:t>
      </w:r>
      <w:r>
        <w:rPr>
          <w:rFonts w:ascii="仿宋_GB2312" w:eastAsia="仿宋_GB2312" w:hAnsi="仿宋_GB2312" w:cs="仿宋_GB2312" w:hint="eastAsia"/>
          <w:color w:val="000000"/>
          <w:kern w:val="0"/>
          <w:sz w:val="32"/>
          <w:szCs w:val="32"/>
        </w:rPr>
        <w:t>米以上，体形端正，裸眼视力不低于</w:t>
      </w:r>
      <w:r>
        <w:rPr>
          <w:rFonts w:ascii="仿宋_GB2312" w:eastAsia="仿宋_GB2312" w:hAnsi="仿宋_GB2312" w:cs="仿宋_GB2312"/>
          <w:color w:val="000000"/>
          <w:kern w:val="0"/>
          <w:sz w:val="32"/>
          <w:szCs w:val="32"/>
        </w:rPr>
        <w:t>4.6</w:t>
      </w:r>
      <w:r>
        <w:rPr>
          <w:rFonts w:ascii="仿宋_GB2312" w:eastAsia="仿宋_GB2312" w:hAnsi="仿宋_GB2312" w:cs="仿宋_GB2312" w:hint="eastAsia"/>
          <w:color w:val="000000"/>
          <w:kern w:val="0"/>
          <w:sz w:val="32"/>
          <w:szCs w:val="32"/>
        </w:rPr>
        <w:t>，具有适应全天候参与执勤、训练的身体素质</w:t>
      </w:r>
      <w:r>
        <w:rPr>
          <w:rFonts w:ascii="仿宋_GB2312" w:eastAsia="仿宋_GB2312" w:hAnsi="仿宋_GB2312" w:cs="仿宋_GB2312" w:hint="eastAsia"/>
          <w:color w:val="000000"/>
          <w:kern w:val="0"/>
          <w:sz w:val="32"/>
          <w:szCs w:val="32"/>
        </w:rPr>
        <w:lastRenderedPageBreak/>
        <w:t>和良好的心理素质。</w:t>
      </w:r>
    </w:p>
    <w:p w:rsidR="00ED1150" w:rsidRDefault="00B16B19">
      <w:pPr>
        <w:spacing w:line="560" w:lineRule="exact"/>
        <w:ind w:firstLineChars="200" w:firstLine="640"/>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（五）</w:t>
      </w:r>
      <w:r>
        <w:rPr>
          <w:rFonts w:ascii="仿宋_GB2312" w:eastAsia="仿宋_GB2312" w:hAnsi="仿宋_GB2312" w:cs="仿宋_GB2312" w:hint="eastAsia"/>
          <w:color w:val="000000"/>
          <w:kern w:val="0"/>
          <w:sz w:val="32"/>
          <w:szCs w:val="32"/>
        </w:rPr>
        <w:t>普通</w:t>
      </w:r>
      <w:r>
        <w:rPr>
          <w:rFonts w:ascii="仿宋_GB2312" w:eastAsia="仿宋_GB2312" w:hAnsi="仿宋_GB2312" w:cs="仿宋_GB2312" w:hint="eastAsia"/>
          <w:color w:val="000000"/>
          <w:kern w:val="0"/>
          <w:sz w:val="32"/>
          <w:szCs w:val="32"/>
        </w:rPr>
        <w:t>队员岗位年龄在</w:t>
      </w:r>
      <w:r>
        <w:rPr>
          <w:rFonts w:ascii="仿宋_GB2312" w:eastAsia="仿宋_GB2312" w:hAnsi="仿宋_GB2312" w:cs="仿宋_GB2312"/>
          <w:color w:val="000000"/>
          <w:kern w:val="0"/>
          <w:sz w:val="32"/>
          <w:szCs w:val="32"/>
        </w:rPr>
        <w:t>18</w:t>
      </w:r>
      <w:r>
        <w:rPr>
          <w:rFonts w:ascii="仿宋_GB2312" w:eastAsia="仿宋_GB2312" w:hAnsi="仿宋_GB2312" w:cs="仿宋_GB2312" w:hint="eastAsia"/>
          <w:color w:val="000000"/>
          <w:kern w:val="0"/>
          <w:sz w:val="32"/>
          <w:szCs w:val="32"/>
        </w:rPr>
        <w:t>至</w:t>
      </w:r>
      <w:r>
        <w:rPr>
          <w:rFonts w:ascii="仿宋_GB2312" w:eastAsia="仿宋_GB2312" w:hAnsi="仿宋_GB2312" w:cs="仿宋_GB2312"/>
          <w:color w:val="000000"/>
          <w:kern w:val="0"/>
          <w:sz w:val="32"/>
          <w:szCs w:val="32"/>
        </w:rPr>
        <w:t>35</w:t>
      </w:r>
      <w:r>
        <w:rPr>
          <w:rFonts w:ascii="仿宋_GB2312" w:eastAsia="仿宋_GB2312" w:hAnsi="仿宋_GB2312" w:cs="仿宋_GB2312" w:hint="eastAsia"/>
          <w:color w:val="000000"/>
          <w:kern w:val="0"/>
          <w:sz w:val="32"/>
          <w:szCs w:val="32"/>
        </w:rPr>
        <w:t>周岁。</w:t>
      </w:r>
    </w:p>
    <w:p w:rsidR="00ED1150" w:rsidRDefault="00B16B19">
      <w:pPr>
        <w:spacing w:line="560" w:lineRule="exact"/>
        <w:ind w:firstLineChars="200" w:firstLine="640"/>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w:t>
      </w:r>
      <w:r>
        <w:rPr>
          <w:rFonts w:ascii="仿宋_GB2312" w:eastAsia="仿宋_GB2312" w:hAnsi="仿宋_GB2312" w:cs="仿宋_GB2312" w:hint="eastAsia"/>
          <w:color w:val="000000"/>
          <w:kern w:val="0"/>
          <w:sz w:val="32"/>
          <w:szCs w:val="32"/>
        </w:rPr>
        <w:t>七</w:t>
      </w:r>
      <w:r>
        <w:rPr>
          <w:rFonts w:ascii="仿宋_GB2312" w:eastAsia="仿宋_GB2312" w:hAnsi="仿宋_GB2312" w:cs="仿宋_GB2312" w:hint="eastAsia"/>
          <w:color w:val="000000"/>
          <w:kern w:val="0"/>
          <w:sz w:val="32"/>
          <w:szCs w:val="32"/>
        </w:rPr>
        <w:t>）同等条件下，</w:t>
      </w:r>
      <w:r>
        <w:rPr>
          <w:rFonts w:ascii="仿宋_GB2312" w:eastAsia="仿宋_GB2312" w:hAnsi="仿宋" w:cs="仿宋" w:hint="eastAsia"/>
          <w:sz w:val="32"/>
          <w:szCs w:val="32"/>
        </w:rPr>
        <w:t>潮阳区户籍及退役军人优先</w:t>
      </w:r>
      <w:r>
        <w:rPr>
          <w:rFonts w:ascii="仿宋_GB2312" w:eastAsia="仿宋_GB2312" w:hAnsi="仿宋_GB2312" w:cs="仿宋_GB2312" w:hint="eastAsia"/>
          <w:color w:val="000000"/>
          <w:kern w:val="0"/>
          <w:sz w:val="32"/>
          <w:szCs w:val="32"/>
        </w:rPr>
        <w:t>。</w:t>
      </w:r>
    </w:p>
    <w:p w:rsidR="00ED1150" w:rsidRDefault="00B16B19">
      <w:pPr>
        <w:pStyle w:val="a0"/>
        <w:spacing w:line="560" w:lineRule="exact"/>
        <w:ind w:firstLineChars="200" w:firstLine="640"/>
        <w:rPr>
          <w:rFonts w:ascii="黑体" w:eastAsia="黑体" w:hAnsi="黑体" w:cs="黑体"/>
          <w:color w:val="000000"/>
          <w:kern w:val="0"/>
          <w:sz w:val="32"/>
          <w:szCs w:val="32"/>
        </w:rPr>
      </w:pPr>
      <w:r>
        <w:rPr>
          <w:rFonts w:ascii="黑体" w:eastAsia="黑体" w:hAnsi="黑体" w:cs="黑体" w:hint="eastAsia"/>
          <w:color w:val="000000"/>
          <w:kern w:val="0"/>
          <w:sz w:val="32"/>
          <w:szCs w:val="32"/>
        </w:rPr>
        <w:t>三、工作职责</w:t>
      </w:r>
    </w:p>
    <w:p w:rsidR="00ED1150" w:rsidRDefault="00B16B19">
      <w:pPr>
        <w:adjustRightInd w:val="0"/>
        <w:snapToGrid w:val="0"/>
        <w:spacing w:line="56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（一）承担安全生产类、火灾类、森林防灭火类、自然灾害类等应急救援工作任务；</w:t>
      </w:r>
    </w:p>
    <w:p w:rsidR="00ED1150" w:rsidRDefault="00B16B19">
      <w:pPr>
        <w:adjustRightInd w:val="0"/>
        <w:snapToGrid w:val="0"/>
        <w:spacing w:line="56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（二）协助做好辖区安全生产类、火灾类、森林防灭火类、自然灾害类等应急救援宣传教育工作；</w:t>
      </w:r>
    </w:p>
    <w:p w:rsidR="00ED1150" w:rsidRDefault="00B16B19">
      <w:pPr>
        <w:adjustRightInd w:val="0"/>
        <w:snapToGrid w:val="0"/>
        <w:spacing w:line="56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（三）全面熟悉救援工作所涉及的各种应急预案和处置方案，了解辖区应急物资储备情况，掌握应急知识、救援技能，组织和参与业务训练和应急演练；</w:t>
      </w:r>
    </w:p>
    <w:p w:rsidR="00ED1150" w:rsidRDefault="00B16B19">
      <w:pPr>
        <w:adjustRightInd w:val="0"/>
        <w:snapToGrid w:val="0"/>
        <w:spacing w:line="56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（四）认真做好应急准备，维护和保养应急救援装备、设备，及时补充更新器材和物资，满足应急救援需要；</w:t>
      </w:r>
    </w:p>
    <w:p w:rsidR="00ED1150" w:rsidRDefault="00B16B19">
      <w:pPr>
        <w:adjustRightInd w:val="0"/>
        <w:snapToGrid w:val="0"/>
        <w:spacing w:line="560" w:lineRule="exact"/>
        <w:ind w:firstLineChars="200" w:firstLine="640"/>
        <w:rPr>
          <w:rFonts w:ascii="仿宋_GB2312" w:eastAsia="仿宋_GB2312" w:hAnsi="仿宋_GB2312" w:cs="仿宋_GB2312"/>
          <w:color w:val="000000"/>
          <w:kern w:val="0"/>
          <w:sz w:val="32"/>
          <w:szCs w:val="32"/>
        </w:rPr>
      </w:pPr>
      <w:r>
        <w:rPr>
          <w:rFonts w:ascii="仿宋_GB2312" w:eastAsia="仿宋_GB2312" w:hAnsi="仿宋" w:cs="仿宋" w:hint="eastAsia"/>
          <w:sz w:val="32"/>
          <w:szCs w:val="32"/>
        </w:rPr>
        <w:t>（五）完成区应急管理局和区消防救援大队交办的工作任务。</w:t>
      </w:r>
    </w:p>
    <w:p w:rsidR="00ED1150" w:rsidRDefault="00B16B19">
      <w:pPr>
        <w:spacing w:line="560" w:lineRule="exact"/>
        <w:ind w:firstLineChars="200" w:firstLine="640"/>
        <w:rPr>
          <w:rFonts w:ascii="黑体" w:eastAsia="黑体" w:hAnsi="黑体" w:cs="黑体"/>
          <w:color w:val="000000"/>
          <w:kern w:val="0"/>
          <w:sz w:val="32"/>
          <w:szCs w:val="32"/>
        </w:rPr>
      </w:pPr>
      <w:r>
        <w:rPr>
          <w:rFonts w:ascii="黑体" w:eastAsia="黑体" w:hAnsi="黑体" w:cs="黑体" w:hint="eastAsia"/>
          <w:color w:val="000000"/>
          <w:kern w:val="0"/>
          <w:sz w:val="32"/>
          <w:szCs w:val="32"/>
        </w:rPr>
        <w:t>四</w:t>
      </w:r>
      <w:r>
        <w:rPr>
          <w:rFonts w:ascii="黑体" w:eastAsia="黑体" w:hAnsi="黑体" w:cs="黑体" w:hint="eastAsia"/>
          <w:color w:val="000000"/>
          <w:kern w:val="0"/>
          <w:sz w:val="32"/>
          <w:szCs w:val="32"/>
        </w:rPr>
        <w:t>、福利待遇</w:t>
      </w:r>
    </w:p>
    <w:p w:rsidR="00ED1150" w:rsidRDefault="00B16B19">
      <w:pPr>
        <w:adjustRightInd w:val="0"/>
        <w:snapToGrid w:val="0"/>
        <w:spacing w:line="560" w:lineRule="exact"/>
        <w:ind w:firstLineChars="200" w:firstLine="640"/>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（一）</w:t>
      </w:r>
      <w:r>
        <w:rPr>
          <w:rFonts w:ascii="仿宋_GB2312" w:eastAsia="仿宋_GB2312" w:hAnsi="仿宋_GB2312" w:cs="仿宋_GB2312" w:hint="eastAsia"/>
          <w:color w:val="000000"/>
          <w:kern w:val="0"/>
          <w:sz w:val="32"/>
          <w:szCs w:val="32"/>
        </w:rPr>
        <w:t>正式聘用的综合消防应急救援队伍人员，与区应急管理局委托的</w:t>
      </w:r>
      <w:r>
        <w:rPr>
          <w:rFonts w:ascii="仿宋_GB2312" w:eastAsia="仿宋_GB2312" w:hAnsi="仿宋_GB2312" w:cs="仿宋_GB2312" w:hint="eastAsia"/>
          <w:sz w:val="32"/>
          <w:szCs w:val="32"/>
        </w:rPr>
        <w:t>汕头市东和保安服务有限公司</w:t>
      </w:r>
      <w:r>
        <w:rPr>
          <w:rFonts w:ascii="仿宋_GB2312" w:eastAsia="仿宋_GB2312" w:hAnsi="仿宋_GB2312" w:cs="仿宋_GB2312" w:hint="eastAsia"/>
          <w:color w:val="000000"/>
          <w:kern w:val="0"/>
          <w:sz w:val="32"/>
          <w:szCs w:val="32"/>
        </w:rPr>
        <w:t>签订三年固定期限的劳动合同，按国家有关规定办理五险。</w:t>
      </w:r>
      <w:r>
        <w:rPr>
          <w:rFonts w:ascii="仿宋_GB2312" w:eastAsia="仿宋_GB2312" w:hAnsi="仿宋" w:cs="仿宋" w:hint="eastAsia"/>
          <w:sz w:val="32"/>
          <w:szCs w:val="32"/>
        </w:rPr>
        <w:t>人身意外保险由区应急管理局统一购买。</w:t>
      </w:r>
    </w:p>
    <w:p w:rsidR="00ED1150" w:rsidRDefault="00B16B19">
      <w:pPr>
        <w:adjustRightInd w:val="0"/>
        <w:snapToGrid w:val="0"/>
        <w:spacing w:line="560" w:lineRule="exact"/>
        <w:ind w:firstLineChars="200" w:firstLine="640"/>
        <w:rPr>
          <w:rFonts w:ascii="仿宋_GB2312" w:eastAsia="仿宋_GB2312" w:hAnsi="仿宋" w:cs="仿宋"/>
          <w:sz w:val="32"/>
          <w:szCs w:val="32"/>
        </w:rPr>
      </w:pPr>
      <w:r>
        <w:rPr>
          <w:rFonts w:ascii="仿宋_GB2312" w:eastAsia="仿宋_GB2312" w:hAnsi="仿宋_GB2312" w:cs="仿宋_GB2312" w:hint="eastAsia"/>
          <w:color w:val="000000"/>
          <w:kern w:val="0"/>
          <w:sz w:val="32"/>
          <w:szCs w:val="32"/>
        </w:rPr>
        <w:t>普通队员由</w:t>
      </w:r>
      <w:r>
        <w:rPr>
          <w:rFonts w:ascii="仿宋_GB2312" w:eastAsia="仿宋_GB2312" w:hAnsi="仿宋_GB2312" w:cs="仿宋_GB2312" w:hint="eastAsia"/>
          <w:color w:val="000000"/>
          <w:kern w:val="0"/>
          <w:sz w:val="32"/>
          <w:szCs w:val="32"/>
        </w:rPr>
        <w:t>区应急管理局按</w:t>
      </w:r>
      <w:r>
        <w:rPr>
          <w:rFonts w:ascii="仿宋_GB2312" w:eastAsia="仿宋_GB2312" w:hAnsi="仿宋" w:cs="仿宋" w:hint="eastAsia"/>
          <w:sz w:val="32"/>
          <w:szCs w:val="32"/>
        </w:rPr>
        <w:t>每人每月</w:t>
      </w:r>
      <w:r>
        <w:rPr>
          <w:rFonts w:ascii="仿宋_GB2312" w:eastAsia="仿宋_GB2312" w:hAnsi="仿宋" w:cs="仿宋"/>
          <w:sz w:val="32"/>
          <w:szCs w:val="32"/>
        </w:rPr>
        <w:t>4000</w:t>
      </w:r>
      <w:r>
        <w:rPr>
          <w:rFonts w:ascii="仿宋_GB2312" w:eastAsia="仿宋_GB2312" w:hAnsi="仿宋" w:cs="仿宋" w:hint="eastAsia"/>
          <w:sz w:val="32"/>
          <w:szCs w:val="32"/>
        </w:rPr>
        <w:t>元</w:t>
      </w:r>
      <w:r>
        <w:rPr>
          <w:rFonts w:ascii="仿宋_GB2312" w:eastAsia="仿宋_GB2312" w:hAnsi="仿宋" w:cs="仿宋" w:hint="eastAsia"/>
          <w:sz w:val="32"/>
          <w:szCs w:val="32"/>
        </w:rPr>
        <w:t>的标准拨付给</w:t>
      </w:r>
      <w:r>
        <w:rPr>
          <w:rFonts w:ascii="仿宋_GB2312" w:eastAsia="仿宋_GB2312" w:hAnsi="仿宋_GB2312" w:cs="仿宋_GB2312" w:hint="eastAsia"/>
          <w:sz w:val="32"/>
          <w:szCs w:val="32"/>
        </w:rPr>
        <w:t>汕头市东和保安服务有限公司</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用于</w:t>
      </w:r>
      <w:r>
        <w:rPr>
          <w:rFonts w:ascii="仿宋_GB2312" w:eastAsia="仿宋_GB2312" w:hAnsi="仿宋" w:cs="仿宋" w:hint="eastAsia"/>
          <w:sz w:val="32"/>
          <w:szCs w:val="32"/>
        </w:rPr>
        <w:t>发放</w:t>
      </w:r>
      <w:r>
        <w:rPr>
          <w:rFonts w:ascii="仿宋_GB2312" w:eastAsia="仿宋_GB2312" w:hAnsi="仿宋" w:cs="仿宋" w:hint="eastAsia"/>
          <w:sz w:val="32"/>
          <w:szCs w:val="32"/>
        </w:rPr>
        <w:t>工资、</w:t>
      </w:r>
      <w:proofErr w:type="gramStart"/>
      <w:r>
        <w:rPr>
          <w:rFonts w:ascii="仿宋_GB2312" w:eastAsia="仿宋_GB2312" w:hAnsi="仿宋" w:cs="仿宋" w:hint="eastAsia"/>
          <w:sz w:val="32"/>
          <w:szCs w:val="32"/>
        </w:rPr>
        <w:t>五险</w:t>
      </w:r>
      <w:r>
        <w:rPr>
          <w:rFonts w:ascii="仿宋_GB2312" w:eastAsia="仿宋_GB2312" w:hAnsi="仿宋" w:cs="仿宋" w:hint="eastAsia"/>
          <w:sz w:val="32"/>
          <w:szCs w:val="32"/>
        </w:rPr>
        <w:t>及</w:t>
      </w:r>
      <w:proofErr w:type="gramEnd"/>
      <w:r>
        <w:rPr>
          <w:rFonts w:ascii="仿宋_GB2312" w:eastAsia="仿宋_GB2312" w:hAnsi="仿宋_GB2312" w:cs="仿宋_GB2312" w:hint="eastAsia"/>
          <w:color w:val="000000"/>
          <w:sz w:val="32"/>
          <w:szCs w:val="32"/>
        </w:rPr>
        <w:t>劳务代理费用</w:t>
      </w:r>
      <w:r>
        <w:rPr>
          <w:rFonts w:ascii="仿宋_GB2312" w:eastAsia="仿宋_GB2312" w:hAnsi="仿宋" w:cs="仿宋" w:hint="eastAsia"/>
          <w:sz w:val="32"/>
          <w:szCs w:val="32"/>
        </w:rPr>
        <w:t>；另外，按每人每月</w:t>
      </w:r>
      <w:r>
        <w:rPr>
          <w:rFonts w:ascii="仿宋_GB2312" w:eastAsia="仿宋_GB2312" w:hAnsi="仿宋" w:cs="仿宋"/>
          <w:sz w:val="32"/>
          <w:szCs w:val="32"/>
        </w:rPr>
        <w:t>1200</w:t>
      </w:r>
      <w:r>
        <w:rPr>
          <w:rFonts w:ascii="仿宋_GB2312" w:eastAsia="仿宋_GB2312" w:hAnsi="仿宋" w:cs="仿宋" w:hint="eastAsia"/>
          <w:sz w:val="32"/>
          <w:szCs w:val="32"/>
        </w:rPr>
        <w:t>元发放高危补助。</w:t>
      </w:r>
    </w:p>
    <w:p w:rsidR="00ED1150" w:rsidRDefault="00B16B19">
      <w:pPr>
        <w:spacing w:line="560" w:lineRule="exact"/>
        <w:ind w:firstLineChars="200" w:firstLine="640"/>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lastRenderedPageBreak/>
        <w:t>（二）按国家规定，工作满一年起享有</w:t>
      </w:r>
      <w:r>
        <w:rPr>
          <w:rFonts w:ascii="仿宋_GB2312" w:eastAsia="仿宋_GB2312" w:hAnsi="仿宋_GB2312" w:cs="仿宋_GB2312"/>
          <w:color w:val="000000"/>
          <w:kern w:val="0"/>
          <w:sz w:val="32"/>
          <w:szCs w:val="32"/>
        </w:rPr>
        <w:t>5</w:t>
      </w:r>
      <w:r>
        <w:rPr>
          <w:rFonts w:ascii="仿宋_GB2312" w:eastAsia="仿宋_GB2312" w:hAnsi="仿宋_GB2312" w:cs="仿宋_GB2312" w:hint="eastAsia"/>
          <w:color w:val="000000"/>
          <w:kern w:val="0"/>
          <w:sz w:val="32"/>
          <w:szCs w:val="32"/>
        </w:rPr>
        <w:t>天的带薪年假，工作满十年起享有</w:t>
      </w:r>
      <w:r>
        <w:rPr>
          <w:rFonts w:ascii="仿宋_GB2312" w:eastAsia="仿宋_GB2312" w:hAnsi="仿宋_GB2312" w:cs="仿宋_GB2312"/>
          <w:color w:val="000000"/>
          <w:kern w:val="0"/>
          <w:sz w:val="32"/>
          <w:szCs w:val="32"/>
        </w:rPr>
        <w:t>10</w:t>
      </w:r>
      <w:r>
        <w:rPr>
          <w:rFonts w:ascii="仿宋_GB2312" w:eastAsia="仿宋_GB2312" w:hAnsi="仿宋_GB2312" w:cs="仿宋_GB2312" w:hint="eastAsia"/>
          <w:color w:val="000000"/>
          <w:kern w:val="0"/>
          <w:sz w:val="32"/>
          <w:szCs w:val="32"/>
        </w:rPr>
        <w:t>天带薪年假，工作满</w:t>
      </w:r>
      <w:r>
        <w:rPr>
          <w:rFonts w:ascii="仿宋_GB2312" w:eastAsia="仿宋_GB2312" w:hAnsi="仿宋_GB2312" w:cs="仿宋_GB2312"/>
          <w:color w:val="000000"/>
          <w:kern w:val="0"/>
          <w:sz w:val="32"/>
          <w:szCs w:val="32"/>
        </w:rPr>
        <w:t>20</w:t>
      </w:r>
      <w:r>
        <w:rPr>
          <w:rFonts w:ascii="仿宋_GB2312" w:eastAsia="仿宋_GB2312" w:hAnsi="仿宋_GB2312" w:cs="仿宋_GB2312" w:hint="eastAsia"/>
          <w:color w:val="000000"/>
          <w:kern w:val="0"/>
          <w:sz w:val="32"/>
          <w:szCs w:val="32"/>
        </w:rPr>
        <w:t>年起享有</w:t>
      </w:r>
      <w:r>
        <w:rPr>
          <w:rFonts w:ascii="仿宋_GB2312" w:eastAsia="仿宋_GB2312" w:hAnsi="仿宋_GB2312" w:cs="仿宋_GB2312"/>
          <w:color w:val="000000"/>
          <w:kern w:val="0"/>
          <w:sz w:val="32"/>
          <w:szCs w:val="32"/>
        </w:rPr>
        <w:t>15</w:t>
      </w:r>
      <w:r>
        <w:rPr>
          <w:rFonts w:ascii="仿宋_GB2312" w:eastAsia="仿宋_GB2312" w:hAnsi="仿宋_GB2312" w:cs="仿宋_GB2312" w:hint="eastAsia"/>
          <w:color w:val="000000"/>
          <w:kern w:val="0"/>
          <w:sz w:val="32"/>
          <w:szCs w:val="32"/>
        </w:rPr>
        <w:t>天带薪年假。</w:t>
      </w:r>
    </w:p>
    <w:p w:rsidR="00ED1150" w:rsidRDefault="00B16B19">
      <w:pPr>
        <w:spacing w:line="560" w:lineRule="exact"/>
        <w:ind w:firstLineChars="200" w:firstLine="640"/>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（三）工作时间实行不定时工作制，每周休息</w:t>
      </w:r>
      <w:r>
        <w:rPr>
          <w:rFonts w:ascii="仿宋_GB2312" w:eastAsia="仿宋_GB2312" w:hAnsi="仿宋_GB2312" w:cs="仿宋_GB2312"/>
          <w:color w:val="000000"/>
          <w:kern w:val="0"/>
          <w:sz w:val="32"/>
          <w:szCs w:val="32"/>
        </w:rPr>
        <w:t>2</w:t>
      </w:r>
      <w:r>
        <w:rPr>
          <w:rFonts w:ascii="仿宋_GB2312" w:eastAsia="仿宋_GB2312" w:hAnsi="仿宋_GB2312" w:cs="仿宋_GB2312" w:hint="eastAsia"/>
          <w:color w:val="000000"/>
          <w:kern w:val="0"/>
          <w:sz w:val="32"/>
          <w:szCs w:val="32"/>
        </w:rPr>
        <w:t>天。</w:t>
      </w:r>
    </w:p>
    <w:p w:rsidR="00ED1150" w:rsidRDefault="00B16B19">
      <w:pPr>
        <w:spacing w:line="560" w:lineRule="exact"/>
        <w:ind w:firstLineChars="200" w:firstLine="640"/>
        <w:rPr>
          <w:rFonts w:ascii="黑体" w:eastAsia="黑体" w:hAnsi="黑体" w:cs="黑体"/>
          <w:color w:val="000000"/>
          <w:kern w:val="0"/>
          <w:sz w:val="32"/>
          <w:szCs w:val="32"/>
        </w:rPr>
      </w:pPr>
      <w:r>
        <w:rPr>
          <w:rFonts w:ascii="黑体" w:eastAsia="黑体" w:hAnsi="黑体" w:cs="黑体" w:hint="eastAsia"/>
          <w:color w:val="000000"/>
          <w:kern w:val="0"/>
          <w:sz w:val="32"/>
          <w:szCs w:val="32"/>
        </w:rPr>
        <w:t>五</w:t>
      </w:r>
      <w:r>
        <w:rPr>
          <w:rFonts w:ascii="黑体" w:eastAsia="黑体" w:hAnsi="黑体" w:cs="黑体" w:hint="eastAsia"/>
          <w:color w:val="000000"/>
          <w:kern w:val="0"/>
          <w:sz w:val="32"/>
          <w:szCs w:val="32"/>
        </w:rPr>
        <w:t>、招聘程序</w:t>
      </w:r>
    </w:p>
    <w:p w:rsidR="00ED1150" w:rsidRDefault="00B16B19">
      <w:pPr>
        <w:spacing w:line="560" w:lineRule="exact"/>
        <w:ind w:firstLineChars="200" w:firstLine="640"/>
        <w:rPr>
          <w:rFonts w:ascii="楷体_GB2312" w:eastAsia="楷体_GB2312" w:hAnsi="楷体_GB2312" w:cs="楷体_GB2312"/>
          <w:color w:val="000000"/>
          <w:kern w:val="0"/>
          <w:sz w:val="32"/>
          <w:szCs w:val="32"/>
        </w:rPr>
      </w:pPr>
      <w:r>
        <w:rPr>
          <w:rFonts w:ascii="楷体_GB2312" w:eastAsia="楷体_GB2312" w:hAnsi="楷体_GB2312" w:cs="楷体_GB2312" w:hint="eastAsia"/>
          <w:color w:val="000000"/>
          <w:kern w:val="0"/>
          <w:sz w:val="32"/>
          <w:szCs w:val="32"/>
        </w:rPr>
        <w:t>（一）报名</w:t>
      </w:r>
    </w:p>
    <w:p w:rsidR="00ED1150" w:rsidRDefault="00B16B19">
      <w:pPr>
        <w:spacing w:line="560" w:lineRule="exact"/>
        <w:ind w:firstLineChars="200" w:firstLine="640"/>
        <w:rPr>
          <w:rFonts w:ascii="仿宋_GB2312" w:eastAsia="仿宋_GB2312" w:hAnsi="仿宋_GB2312" w:cs="仿宋_GB2312"/>
          <w:color w:val="000000"/>
          <w:kern w:val="0"/>
          <w:sz w:val="32"/>
          <w:szCs w:val="32"/>
        </w:rPr>
      </w:pPr>
      <w:r>
        <w:rPr>
          <w:rFonts w:ascii="仿宋_GB2312" w:eastAsia="仿宋_GB2312" w:hAnsi="仿宋_GB2312" w:cs="仿宋_GB2312"/>
          <w:color w:val="000000"/>
          <w:kern w:val="0"/>
          <w:sz w:val="32"/>
          <w:szCs w:val="32"/>
        </w:rPr>
        <w:t>1.</w:t>
      </w:r>
      <w:r>
        <w:rPr>
          <w:rFonts w:ascii="仿宋_GB2312" w:eastAsia="仿宋_GB2312" w:hAnsi="仿宋_GB2312" w:cs="仿宋_GB2312" w:hint="eastAsia"/>
          <w:color w:val="000000"/>
          <w:kern w:val="0"/>
          <w:sz w:val="32"/>
          <w:szCs w:val="32"/>
        </w:rPr>
        <w:t>报名方式：实地报名。应聘者将填妥后的《潮阳区综合消防应急救援队伍人员报名登记表》（详见公告附件</w:t>
      </w:r>
      <w:r>
        <w:rPr>
          <w:rFonts w:ascii="仿宋_GB2312" w:eastAsia="仿宋_GB2312" w:hAnsi="仿宋_GB2312" w:cs="仿宋_GB2312"/>
          <w:color w:val="000000"/>
          <w:kern w:val="0"/>
          <w:sz w:val="32"/>
          <w:szCs w:val="32"/>
        </w:rPr>
        <w:t>2</w:t>
      </w:r>
      <w:r>
        <w:rPr>
          <w:rFonts w:ascii="仿宋_GB2312" w:eastAsia="仿宋_GB2312" w:hAnsi="仿宋_GB2312" w:cs="仿宋_GB2312" w:hint="eastAsia"/>
          <w:color w:val="000000"/>
          <w:kern w:val="0"/>
          <w:sz w:val="32"/>
          <w:szCs w:val="32"/>
        </w:rPr>
        <w:t>，请自行下载），并随附报名须提供的资料一并送至</w:t>
      </w:r>
      <w:r>
        <w:rPr>
          <w:rFonts w:ascii="仿宋_GB2312" w:eastAsia="仿宋_GB2312" w:hAnsi="仿宋_GB2312" w:cs="仿宋_GB2312" w:hint="eastAsia"/>
          <w:sz w:val="32"/>
          <w:szCs w:val="32"/>
        </w:rPr>
        <w:t>汕头市东和保安服务有限公司报名处</w:t>
      </w:r>
      <w:r>
        <w:rPr>
          <w:rFonts w:ascii="仿宋_GB2312" w:eastAsia="仿宋_GB2312" w:hAnsi="仿宋_GB2312" w:cs="仿宋_GB2312" w:hint="eastAsia"/>
          <w:color w:val="000000"/>
          <w:kern w:val="0"/>
          <w:sz w:val="32"/>
          <w:szCs w:val="32"/>
        </w:rPr>
        <w:t>。</w:t>
      </w:r>
    </w:p>
    <w:p w:rsidR="00ED1150" w:rsidRDefault="00B16B19">
      <w:pPr>
        <w:spacing w:line="560" w:lineRule="exact"/>
        <w:ind w:firstLineChars="200" w:firstLine="640"/>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报名地址：汕头市龙湖区长江路</w:t>
      </w:r>
      <w:proofErr w:type="gramStart"/>
      <w:r>
        <w:rPr>
          <w:rFonts w:ascii="仿宋_GB2312" w:eastAsia="仿宋_GB2312" w:hAnsi="仿宋_GB2312" w:cs="仿宋_GB2312" w:hint="eastAsia"/>
          <w:color w:val="000000"/>
          <w:kern w:val="0"/>
          <w:sz w:val="32"/>
          <w:szCs w:val="32"/>
        </w:rPr>
        <w:t>19</w:t>
      </w:r>
      <w:r>
        <w:rPr>
          <w:rFonts w:ascii="仿宋_GB2312" w:eastAsia="仿宋_GB2312" w:hAnsi="仿宋_GB2312" w:cs="仿宋_GB2312" w:hint="eastAsia"/>
          <w:color w:val="000000"/>
          <w:kern w:val="0"/>
          <w:sz w:val="32"/>
          <w:szCs w:val="32"/>
        </w:rPr>
        <w:t>号泰业大厦</w:t>
      </w:r>
      <w:proofErr w:type="gramEnd"/>
      <w:r>
        <w:rPr>
          <w:rFonts w:ascii="仿宋_GB2312" w:eastAsia="仿宋_GB2312" w:hAnsi="仿宋_GB2312" w:cs="仿宋_GB2312" w:hint="eastAsia"/>
          <w:color w:val="000000"/>
          <w:kern w:val="0"/>
          <w:sz w:val="32"/>
          <w:szCs w:val="32"/>
        </w:rPr>
        <w:t>A</w:t>
      </w:r>
      <w:r>
        <w:rPr>
          <w:rFonts w:ascii="仿宋_GB2312" w:eastAsia="仿宋_GB2312" w:hAnsi="仿宋_GB2312" w:cs="仿宋_GB2312" w:hint="eastAsia"/>
          <w:color w:val="000000"/>
          <w:kern w:val="0"/>
          <w:sz w:val="32"/>
          <w:szCs w:val="32"/>
        </w:rPr>
        <w:t>座</w:t>
      </w:r>
      <w:r>
        <w:rPr>
          <w:rFonts w:ascii="仿宋_GB2312" w:eastAsia="仿宋_GB2312" w:hAnsi="仿宋_GB2312" w:cs="仿宋_GB2312" w:hint="eastAsia"/>
          <w:color w:val="000000"/>
          <w:kern w:val="0"/>
          <w:sz w:val="32"/>
          <w:szCs w:val="32"/>
        </w:rPr>
        <w:t>801</w:t>
      </w:r>
      <w:r>
        <w:rPr>
          <w:rFonts w:ascii="仿宋_GB2312" w:eastAsia="仿宋_GB2312" w:hAnsi="仿宋_GB2312" w:cs="仿宋_GB2312" w:hint="eastAsia"/>
          <w:color w:val="000000"/>
          <w:kern w:val="0"/>
          <w:sz w:val="32"/>
          <w:szCs w:val="32"/>
        </w:rPr>
        <w:t>室</w:t>
      </w:r>
      <w:r>
        <w:rPr>
          <w:rFonts w:ascii="仿宋_GB2312" w:eastAsia="仿宋_GB2312" w:hAnsi="仿宋_GB2312" w:cs="仿宋_GB2312" w:hint="eastAsia"/>
          <w:color w:val="000000"/>
          <w:kern w:val="0"/>
          <w:sz w:val="32"/>
          <w:szCs w:val="32"/>
        </w:rPr>
        <w:t>。</w:t>
      </w:r>
    </w:p>
    <w:p w:rsidR="00ED1150" w:rsidRDefault="00B16B19">
      <w:pPr>
        <w:spacing w:line="560" w:lineRule="exact"/>
        <w:ind w:firstLineChars="200" w:firstLine="640"/>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联系人：</w:t>
      </w:r>
      <w:r>
        <w:rPr>
          <w:rFonts w:ascii="仿宋_GB2312" w:eastAsia="仿宋_GB2312" w:hAnsi="仿宋_GB2312" w:cs="仿宋_GB2312" w:hint="eastAsia"/>
          <w:color w:val="000000"/>
          <w:kern w:val="0"/>
          <w:sz w:val="32"/>
          <w:szCs w:val="32"/>
        </w:rPr>
        <w:t>刘先生</w:t>
      </w:r>
      <w:r>
        <w:rPr>
          <w:rFonts w:ascii="仿宋_GB2312" w:eastAsia="仿宋_GB2312" w:hAnsi="仿宋_GB2312" w:cs="仿宋_GB2312" w:hint="eastAsia"/>
          <w:color w:val="000000"/>
          <w:kern w:val="0"/>
          <w:sz w:val="32"/>
          <w:szCs w:val="32"/>
        </w:rPr>
        <w:t>，电话：</w:t>
      </w:r>
      <w:r>
        <w:rPr>
          <w:rFonts w:ascii="仿宋_GB2312" w:eastAsia="仿宋_GB2312" w:hAnsi="仿宋_GB2312" w:cs="仿宋_GB2312" w:hint="eastAsia"/>
          <w:color w:val="000000"/>
          <w:kern w:val="0"/>
          <w:sz w:val="32"/>
          <w:szCs w:val="32"/>
        </w:rPr>
        <w:t>0754-87121388</w:t>
      </w:r>
      <w:r>
        <w:rPr>
          <w:rFonts w:ascii="仿宋_GB2312" w:eastAsia="仿宋_GB2312" w:hAnsi="仿宋_GB2312" w:cs="仿宋_GB2312" w:hint="eastAsia"/>
          <w:color w:val="000000"/>
          <w:kern w:val="0"/>
          <w:sz w:val="32"/>
          <w:szCs w:val="32"/>
        </w:rPr>
        <w:t>。</w:t>
      </w:r>
    </w:p>
    <w:p w:rsidR="00ED1150" w:rsidRDefault="00B16B19">
      <w:pPr>
        <w:spacing w:line="560" w:lineRule="exact"/>
        <w:ind w:firstLineChars="200" w:firstLine="640"/>
        <w:rPr>
          <w:rFonts w:ascii="仿宋_GB2312" w:eastAsia="仿宋_GB2312" w:hAnsi="仿宋_GB2312" w:cs="仿宋_GB2312"/>
          <w:color w:val="000000"/>
          <w:kern w:val="0"/>
          <w:sz w:val="32"/>
          <w:szCs w:val="32"/>
        </w:rPr>
      </w:pPr>
      <w:r>
        <w:rPr>
          <w:rFonts w:ascii="仿宋_GB2312" w:eastAsia="仿宋_GB2312" w:hAnsi="仿宋_GB2312" w:cs="仿宋_GB2312"/>
          <w:color w:val="000000"/>
          <w:kern w:val="0"/>
          <w:sz w:val="32"/>
          <w:szCs w:val="32"/>
        </w:rPr>
        <w:t>2.</w:t>
      </w:r>
      <w:r>
        <w:rPr>
          <w:rFonts w:ascii="仿宋_GB2312" w:eastAsia="仿宋_GB2312" w:hAnsi="仿宋_GB2312" w:cs="仿宋_GB2312" w:hint="eastAsia"/>
          <w:color w:val="000000"/>
          <w:kern w:val="0"/>
          <w:sz w:val="32"/>
          <w:szCs w:val="32"/>
        </w:rPr>
        <w:t>报名时间</w:t>
      </w:r>
      <w:r>
        <w:rPr>
          <w:rFonts w:ascii="仿宋_GB2312" w:eastAsia="仿宋_GB2312" w:hAnsi="仿宋_GB2312" w:cs="仿宋_GB2312" w:hint="eastAsia"/>
          <w:kern w:val="0"/>
          <w:sz w:val="32"/>
          <w:szCs w:val="32"/>
        </w:rPr>
        <w:t>：</w:t>
      </w:r>
      <w:r>
        <w:rPr>
          <w:rFonts w:ascii="仿宋_GB2312" w:eastAsia="仿宋_GB2312" w:hAnsi="仿宋_GB2312" w:cs="仿宋_GB2312"/>
          <w:kern w:val="0"/>
          <w:sz w:val="32"/>
          <w:szCs w:val="32"/>
        </w:rPr>
        <w:t>202</w:t>
      </w:r>
      <w:r>
        <w:rPr>
          <w:rFonts w:ascii="仿宋_GB2312" w:eastAsia="仿宋_GB2312" w:hAnsi="仿宋_GB2312" w:cs="仿宋_GB2312" w:hint="eastAsia"/>
          <w:kern w:val="0"/>
          <w:sz w:val="32"/>
          <w:szCs w:val="32"/>
        </w:rPr>
        <w:t>2</w:t>
      </w:r>
      <w:r>
        <w:rPr>
          <w:rFonts w:ascii="仿宋_GB2312" w:eastAsia="仿宋_GB2312" w:hAnsi="仿宋_GB2312" w:cs="仿宋_GB2312" w:hint="eastAsia"/>
          <w:kern w:val="0"/>
          <w:sz w:val="32"/>
          <w:szCs w:val="32"/>
        </w:rPr>
        <w:t>年</w:t>
      </w:r>
      <w:r>
        <w:rPr>
          <w:rFonts w:ascii="仿宋_GB2312" w:eastAsia="仿宋_GB2312" w:hAnsi="仿宋_GB2312" w:cs="仿宋_GB2312" w:hint="eastAsia"/>
          <w:kern w:val="0"/>
          <w:sz w:val="32"/>
          <w:szCs w:val="32"/>
        </w:rPr>
        <w:t>5</w:t>
      </w:r>
      <w:r>
        <w:rPr>
          <w:rFonts w:ascii="仿宋_GB2312" w:eastAsia="仿宋_GB2312" w:hAnsi="仿宋_GB2312" w:cs="仿宋_GB2312" w:hint="eastAsia"/>
          <w:kern w:val="0"/>
          <w:sz w:val="32"/>
          <w:szCs w:val="32"/>
        </w:rPr>
        <w:t>月</w:t>
      </w:r>
      <w:r>
        <w:rPr>
          <w:rFonts w:ascii="仿宋_GB2312" w:eastAsia="仿宋_GB2312" w:hAnsi="仿宋_GB2312" w:cs="仿宋_GB2312" w:hint="eastAsia"/>
          <w:kern w:val="0"/>
          <w:sz w:val="32"/>
          <w:szCs w:val="32"/>
        </w:rPr>
        <w:t>20</w:t>
      </w:r>
      <w:r>
        <w:rPr>
          <w:rFonts w:ascii="仿宋_GB2312" w:eastAsia="仿宋_GB2312" w:hAnsi="仿宋_GB2312" w:cs="仿宋_GB2312" w:hint="eastAsia"/>
          <w:kern w:val="0"/>
          <w:sz w:val="32"/>
          <w:szCs w:val="32"/>
        </w:rPr>
        <w:t>日</w:t>
      </w:r>
      <w:r>
        <w:rPr>
          <w:rFonts w:ascii="仿宋_GB2312" w:eastAsia="仿宋_GB2312" w:hAnsi="仿宋_GB2312" w:cs="仿宋_GB2312" w:hint="eastAsia"/>
          <w:color w:val="000000"/>
          <w:kern w:val="0"/>
          <w:sz w:val="32"/>
          <w:szCs w:val="32"/>
        </w:rPr>
        <w:t>（上午</w:t>
      </w:r>
      <w:r>
        <w:rPr>
          <w:rFonts w:ascii="仿宋_GB2312" w:eastAsia="仿宋_GB2312" w:hAnsi="仿宋_GB2312" w:cs="仿宋_GB2312"/>
          <w:color w:val="000000"/>
          <w:kern w:val="0"/>
          <w:sz w:val="32"/>
          <w:szCs w:val="32"/>
        </w:rPr>
        <w:t>9:00-12:00</w:t>
      </w:r>
      <w:r>
        <w:rPr>
          <w:rFonts w:ascii="仿宋_GB2312" w:eastAsia="仿宋_GB2312" w:hAnsi="仿宋_GB2312" w:cs="仿宋_GB2312" w:hint="eastAsia"/>
          <w:color w:val="000000"/>
          <w:kern w:val="0"/>
          <w:sz w:val="32"/>
          <w:szCs w:val="32"/>
        </w:rPr>
        <w:t>，下午</w:t>
      </w:r>
      <w:r>
        <w:rPr>
          <w:rFonts w:ascii="仿宋_GB2312" w:eastAsia="仿宋_GB2312" w:hAnsi="仿宋_GB2312" w:cs="仿宋_GB2312"/>
          <w:color w:val="000000"/>
          <w:kern w:val="0"/>
          <w:sz w:val="32"/>
          <w:szCs w:val="32"/>
        </w:rPr>
        <w:t>2:30-5:30</w:t>
      </w:r>
      <w:r>
        <w:rPr>
          <w:rFonts w:ascii="仿宋_GB2312" w:eastAsia="仿宋_GB2312" w:hAnsi="仿宋_GB2312" w:cs="仿宋_GB2312" w:hint="eastAsia"/>
          <w:color w:val="000000"/>
          <w:kern w:val="0"/>
          <w:sz w:val="32"/>
          <w:szCs w:val="32"/>
        </w:rPr>
        <w:t>），逾期不予受理。</w:t>
      </w:r>
    </w:p>
    <w:p w:rsidR="00ED1150" w:rsidRDefault="00B16B19">
      <w:pPr>
        <w:spacing w:line="560" w:lineRule="exact"/>
        <w:ind w:firstLineChars="200" w:firstLine="640"/>
        <w:rPr>
          <w:rFonts w:ascii="仿宋_GB2312" w:eastAsia="仿宋_GB2312" w:hAnsi="仿宋_GB2312" w:cs="仿宋_GB2312"/>
          <w:color w:val="000000"/>
          <w:kern w:val="0"/>
          <w:sz w:val="32"/>
          <w:szCs w:val="32"/>
        </w:rPr>
      </w:pPr>
      <w:r>
        <w:rPr>
          <w:rFonts w:ascii="仿宋_GB2312" w:eastAsia="仿宋_GB2312" w:hAnsi="仿宋_GB2312" w:cs="仿宋_GB2312"/>
          <w:color w:val="000000"/>
          <w:kern w:val="0"/>
          <w:sz w:val="32"/>
          <w:szCs w:val="32"/>
        </w:rPr>
        <w:t>3.</w:t>
      </w:r>
      <w:r>
        <w:rPr>
          <w:rFonts w:ascii="仿宋_GB2312" w:eastAsia="仿宋_GB2312" w:hAnsi="仿宋_GB2312" w:cs="仿宋_GB2312" w:hint="eastAsia"/>
          <w:color w:val="000000"/>
          <w:kern w:val="0"/>
          <w:sz w:val="32"/>
          <w:szCs w:val="32"/>
        </w:rPr>
        <w:t>报名材料</w:t>
      </w:r>
    </w:p>
    <w:p w:rsidR="00ED1150" w:rsidRDefault="00B16B19">
      <w:pPr>
        <w:spacing w:line="560" w:lineRule="exact"/>
        <w:ind w:firstLineChars="200" w:firstLine="640"/>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w:t>
      </w:r>
      <w:r>
        <w:rPr>
          <w:rFonts w:ascii="仿宋_GB2312" w:eastAsia="仿宋_GB2312" w:hAnsi="仿宋_GB2312" w:cs="仿宋_GB2312"/>
          <w:color w:val="000000"/>
          <w:kern w:val="0"/>
          <w:sz w:val="32"/>
          <w:szCs w:val="32"/>
        </w:rPr>
        <w:t>1</w:t>
      </w:r>
      <w:r>
        <w:rPr>
          <w:rFonts w:ascii="仿宋_GB2312" w:eastAsia="仿宋_GB2312" w:hAnsi="仿宋_GB2312" w:cs="仿宋_GB2312" w:hint="eastAsia"/>
          <w:color w:val="000000"/>
          <w:kern w:val="0"/>
          <w:sz w:val="32"/>
          <w:szCs w:val="32"/>
        </w:rPr>
        <w:t>）身份证（验原件，收复印件）；</w:t>
      </w:r>
    </w:p>
    <w:p w:rsidR="00ED1150" w:rsidRDefault="00B16B19">
      <w:pPr>
        <w:spacing w:line="560" w:lineRule="exact"/>
        <w:ind w:firstLineChars="200" w:firstLine="640"/>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w:t>
      </w:r>
      <w:r>
        <w:rPr>
          <w:rFonts w:ascii="仿宋_GB2312" w:eastAsia="仿宋_GB2312" w:hAnsi="仿宋_GB2312" w:cs="仿宋_GB2312"/>
          <w:color w:val="000000"/>
          <w:kern w:val="0"/>
          <w:sz w:val="32"/>
          <w:szCs w:val="32"/>
        </w:rPr>
        <w:t>2</w:t>
      </w:r>
      <w:r>
        <w:rPr>
          <w:rFonts w:ascii="仿宋_GB2312" w:eastAsia="仿宋_GB2312" w:hAnsi="仿宋_GB2312" w:cs="仿宋_GB2312" w:hint="eastAsia"/>
          <w:color w:val="000000"/>
          <w:kern w:val="0"/>
          <w:sz w:val="32"/>
          <w:szCs w:val="32"/>
        </w:rPr>
        <w:t>）学历证书（验原件，收复印件）；</w:t>
      </w:r>
    </w:p>
    <w:p w:rsidR="00ED1150" w:rsidRDefault="00B16B19">
      <w:pPr>
        <w:spacing w:line="560" w:lineRule="exact"/>
        <w:ind w:firstLineChars="200" w:firstLine="640"/>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w:t>
      </w:r>
      <w:r>
        <w:rPr>
          <w:rFonts w:ascii="仿宋_GB2312" w:eastAsia="仿宋_GB2312" w:hAnsi="仿宋_GB2312" w:cs="仿宋_GB2312"/>
          <w:color w:val="000000"/>
          <w:kern w:val="0"/>
          <w:sz w:val="32"/>
          <w:szCs w:val="32"/>
        </w:rPr>
        <w:t>3</w:t>
      </w:r>
      <w:r>
        <w:rPr>
          <w:rFonts w:ascii="仿宋_GB2312" w:eastAsia="仿宋_GB2312" w:hAnsi="仿宋_GB2312" w:cs="仿宋_GB2312" w:hint="eastAsia"/>
          <w:color w:val="000000"/>
          <w:kern w:val="0"/>
          <w:sz w:val="32"/>
          <w:szCs w:val="32"/>
        </w:rPr>
        <w:t>）退役士兵退伍证（验原件，收复印件，退役军人提供）；</w:t>
      </w:r>
    </w:p>
    <w:p w:rsidR="00ED1150" w:rsidRDefault="00B16B19">
      <w:pPr>
        <w:spacing w:line="560" w:lineRule="exact"/>
        <w:ind w:firstLineChars="200" w:firstLine="640"/>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w:t>
      </w:r>
      <w:r>
        <w:rPr>
          <w:rFonts w:ascii="仿宋_GB2312" w:eastAsia="仿宋_GB2312" w:hAnsi="仿宋_GB2312" w:cs="仿宋_GB2312"/>
          <w:color w:val="000000"/>
          <w:kern w:val="0"/>
          <w:sz w:val="32"/>
          <w:szCs w:val="32"/>
        </w:rPr>
        <w:t>4</w:t>
      </w:r>
      <w:r>
        <w:rPr>
          <w:rFonts w:ascii="仿宋_GB2312" w:eastAsia="仿宋_GB2312" w:hAnsi="仿宋_GB2312" w:cs="仿宋_GB2312" w:hint="eastAsia"/>
          <w:color w:val="000000"/>
          <w:kern w:val="0"/>
          <w:sz w:val="32"/>
          <w:szCs w:val="32"/>
        </w:rPr>
        <w:t>）汽车驾驶牌照（验原件，收复印件，</w:t>
      </w:r>
      <w:r>
        <w:rPr>
          <w:rFonts w:ascii="仿宋_GB2312" w:eastAsia="仿宋_GB2312" w:hAnsi="仿宋_GB2312" w:cs="仿宋_GB2312" w:hint="eastAsia"/>
          <w:color w:val="000000"/>
          <w:kern w:val="0"/>
          <w:sz w:val="32"/>
          <w:szCs w:val="32"/>
        </w:rPr>
        <w:t>有驾照者</w:t>
      </w:r>
      <w:r>
        <w:rPr>
          <w:rFonts w:ascii="仿宋_GB2312" w:eastAsia="仿宋_GB2312" w:hAnsi="仿宋_GB2312" w:cs="仿宋_GB2312" w:hint="eastAsia"/>
          <w:color w:val="000000"/>
          <w:kern w:val="0"/>
          <w:sz w:val="32"/>
          <w:szCs w:val="32"/>
        </w:rPr>
        <w:t>提供）；</w:t>
      </w:r>
    </w:p>
    <w:p w:rsidR="00ED1150" w:rsidRDefault="00B16B19">
      <w:pPr>
        <w:spacing w:line="560" w:lineRule="exact"/>
        <w:ind w:firstLineChars="200" w:firstLine="640"/>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w:t>
      </w:r>
      <w:r>
        <w:rPr>
          <w:rFonts w:ascii="仿宋_GB2312" w:eastAsia="仿宋_GB2312" w:hAnsi="仿宋_GB2312" w:cs="仿宋_GB2312"/>
          <w:color w:val="000000"/>
          <w:kern w:val="0"/>
          <w:sz w:val="32"/>
          <w:szCs w:val="32"/>
        </w:rPr>
        <w:t>5</w:t>
      </w:r>
      <w:r>
        <w:rPr>
          <w:rFonts w:ascii="仿宋_GB2312" w:eastAsia="仿宋_GB2312" w:hAnsi="仿宋_GB2312" w:cs="仿宋_GB2312" w:hint="eastAsia"/>
          <w:color w:val="000000"/>
          <w:kern w:val="0"/>
          <w:sz w:val="32"/>
          <w:szCs w:val="32"/>
        </w:rPr>
        <w:t>）其他有关证明。</w:t>
      </w:r>
    </w:p>
    <w:p w:rsidR="00ED1150" w:rsidRDefault="00B16B19">
      <w:pPr>
        <w:spacing w:line="560" w:lineRule="exact"/>
        <w:ind w:firstLineChars="200" w:firstLine="640"/>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以上材料根据招收条件和报考职位要求进行提供。</w:t>
      </w:r>
    </w:p>
    <w:p w:rsidR="00ED1150" w:rsidRDefault="00B16B19">
      <w:pPr>
        <w:spacing w:line="560" w:lineRule="exact"/>
        <w:ind w:firstLineChars="200" w:firstLine="640"/>
        <w:rPr>
          <w:rFonts w:ascii="楷体_GB2312" w:eastAsia="楷体_GB2312" w:hAnsi="楷体_GB2312" w:cs="楷体_GB2312"/>
          <w:color w:val="000000"/>
          <w:kern w:val="0"/>
          <w:sz w:val="32"/>
          <w:szCs w:val="32"/>
        </w:rPr>
      </w:pPr>
      <w:r>
        <w:rPr>
          <w:rFonts w:ascii="楷体_GB2312" w:eastAsia="楷体_GB2312" w:hAnsi="楷体_GB2312" w:cs="楷体_GB2312" w:hint="eastAsia"/>
          <w:color w:val="000000"/>
          <w:kern w:val="0"/>
          <w:sz w:val="32"/>
          <w:szCs w:val="32"/>
        </w:rPr>
        <w:t>（二）资格审查</w:t>
      </w:r>
    </w:p>
    <w:p w:rsidR="00ED1150" w:rsidRDefault="00B16B19">
      <w:pPr>
        <w:spacing w:line="560" w:lineRule="exact"/>
        <w:ind w:firstLineChars="200" w:firstLine="640"/>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lastRenderedPageBreak/>
        <w:t>资格审查由区应急管理局和</w:t>
      </w:r>
      <w:r>
        <w:rPr>
          <w:rFonts w:ascii="仿宋_GB2312" w:eastAsia="仿宋_GB2312" w:hAnsi="仿宋_GB2312" w:cs="仿宋_GB2312" w:hint="eastAsia"/>
          <w:sz w:val="32"/>
          <w:szCs w:val="32"/>
        </w:rPr>
        <w:t>汕头市东和保安服务有限公司</w:t>
      </w:r>
      <w:r>
        <w:rPr>
          <w:rFonts w:ascii="仿宋_GB2312" w:eastAsia="仿宋_GB2312" w:hAnsi="仿宋_GB2312" w:cs="仿宋_GB2312" w:hint="eastAsia"/>
          <w:color w:val="000000"/>
          <w:kern w:val="0"/>
          <w:sz w:val="32"/>
          <w:szCs w:val="32"/>
        </w:rPr>
        <w:t>组织实施，主要审查报考人所提供的材料是否真实，是否与公告及报考岗位所列条件要求相符。应聘者需按照公布的招聘条件和要求提供报考材料相应的纸质版原件及复印件，供审查员审查，审查合格者入围聘用考试。资格审查在聘用考试前进行，资格审查不合格者，不参加聘用考试。</w:t>
      </w:r>
    </w:p>
    <w:p w:rsidR="00ED1150" w:rsidRDefault="00B16B19">
      <w:pPr>
        <w:spacing w:line="560" w:lineRule="exact"/>
        <w:ind w:firstLineChars="200" w:firstLine="640"/>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以上提供的打印或复印件资料均为</w:t>
      </w:r>
      <w:r>
        <w:rPr>
          <w:rFonts w:ascii="仿宋_GB2312" w:eastAsia="仿宋_GB2312" w:hAnsi="仿宋_GB2312" w:cs="仿宋_GB2312"/>
          <w:color w:val="000000"/>
          <w:kern w:val="0"/>
          <w:sz w:val="32"/>
          <w:szCs w:val="32"/>
        </w:rPr>
        <w:t>A4</w:t>
      </w:r>
      <w:r>
        <w:rPr>
          <w:rFonts w:ascii="仿宋_GB2312" w:eastAsia="仿宋_GB2312" w:hAnsi="仿宋_GB2312" w:cs="仿宋_GB2312" w:hint="eastAsia"/>
          <w:color w:val="000000"/>
          <w:kern w:val="0"/>
          <w:sz w:val="32"/>
          <w:szCs w:val="32"/>
        </w:rPr>
        <w:t>纸规格。报名者必须在报名表“本人签名”处签名并承诺所有资料真实、准确、有效。</w:t>
      </w:r>
    </w:p>
    <w:p w:rsidR="00ED1150" w:rsidRDefault="00B16B19">
      <w:pPr>
        <w:spacing w:line="560" w:lineRule="exact"/>
        <w:ind w:firstLineChars="200" w:firstLine="640"/>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声明：应聘者无论是否被聘用，所交报名资料一概不予退还。</w:t>
      </w:r>
    </w:p>
    <w:p w:rsidR="00ED1150" w:rsidRDefault="00B16B19">
      <w:pPr>
        <w:spacing w:line="560" w:lineRule="exact"/>
        <w:ind w:firstLineChars="200" w:firstLine="640"/>
        <w:rPr>
          <w:rFonts w:ascii="楷体_GB2312" w:eastAsia="楷体_GB2312" w:hAnsi="楷体_GB2312" w:cs="楷体_GB2312"/>
          <w:color w:val="000000"/>
          <w:kern w:val="0"/>
          <w:sz w:val="32"/>
          <w:szCs w:val="32"/>
        </w:rPr>
      </w:pPr>
      <w:r>
        <w:rPr>
          <w:rFonts w:ascii="楷体_GB2312" w:eastAsia="楷体_GB2312" w:hAnsi="楷体_GB2312" w:cs="楷体_GB2312" w:hint="eastAsia"/>
          <w:color w:val="000000"/>
          <w:kern w:val="0"/>
          <w:sz w:val="32"/>
          <w:szCs w:val="32"/>
        </w:rPr>
        <w:t>（三）考试</w:t>
      </w:r>
    </w:p>
    <w:p w:rsidR="00ED1150" w:rsidRDefault="00B16B19">
      <w:pPr>
        <w:spacing w:line="560" w:lineRule="exact"/>
        <w:ind w:firstLineChars="200" w:firstLine="640"/>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考试为综合素质测试，</w:t>
      </w:r>
      <w:r>
        <w:rPr>
          <w:rFonts w:ascii="仿宋_GB2312" w:eastAsia="仿宋_GB2312" w:hAnsi="仿宋_GB2312" w:cs="仿宋_GB2312" w:hint="eastAsia"/>
          <w:sz w:val="32"/>
          <w:szCs w:val="32"/>
        </w:rPr>
        <w:t>采用笔试</w:t>
      </w:r>
      <w:r>
        <w:rPr>
          <w:rFonts w:ascii="仿宋_GB2312" w:eastAsia="仿宋_GB2312" w:hAnsi="仿宋_GB2312" w:cs="仿宋_GB2312" w:hint="eastAsia"/>
          <w:color w:val="000000"/>
          <w:sz w:val="32"/>
          <w:szCs w:val="32"/>
        </w:rPr>
        <w:t>、体能测试与面试相结合的方式进行。总成绩</w:t>
      </w:r>
      <w:r>
        <w:rPr>
          <w:rFonts w:ascii="仿宋_GB2312" w:eastAsia="仿宋_GB2312" w:hAnsi="仿宋_GB2312" w:cs="仿宋_GB2312"/>
          <w:color w:val="000000"/>
          <w:sz w:val="32"/>
          <w:szCs w:val="32"/>
        </w:rPr>
        <w:t>=</w:t>
      </w:r>
      <w:r>
        <w:rPr>
          <w:rFonts w:ascii="仿宋_GB2312" w:eastAsia="仿宋_GB2312" w:hAnsi="仿宋_GB2312" w:cs="仿宋_GB2312" w:hint="eastAsia"/>
          <w:sz w:val="32"/>
          <w:szCs w:val="32"/>
        </w:rPr>
        <w:t>笔试</w:t>
      </w:r>
      <w:r>
        <w:rPr>
          <w:rFonts w:ascii="仿宋_GB2312" w:eastAsia="仿宋_GB2312" w:hAnsi="仿宋_GB2312" w:cs="仿宋_GB2312" w:hint="eastAsia"/>
          <w:color w:val="000000"/>
          <w:sz w:val="32"/>
          <w:szCs w:val="32"/>
        </w:rPr>
        <w:t>成绩×</w:t>
      </w:r>
      <w:r>
        <w:rPr>
          <w:rFonts w:ascii="仿宋_GB2312" w:eastAsia="仿宋_GB2312" w:hAnsi="仿宋_GB2312" w:cs="仿宋_GB2312"/>
          <w:color w:val="000000"/>
          <w:sz w:val="32"/>
          <w:szCs w:val="32"/>
        </w:rPr>
        <w:t>40%+</w:t>
      </w:r>
      <w:r>
        <w:rPr>
          <w:rFonts w:ascii="仿宋_GB2312" w:eastAsia="仿宋_GB2312" w:hAnsi="仿宋_GB2312" w:cs="仿宋_GB2312" w:hint="eastAsia"/>
          <w:color w:val="000000"/>
          <w:sz w:val="32"/>
          <w:szCs w:val="32"/>
        </w:rPr>
        <w:t>体能测试成绩×</w:t>
      </w:r>
      <w:r>
        <w:rPr>
          <w:rFonts w:ascii="仿宋_GB2312" w:eastAsia="仿宋_GB2312" w:hAnsi="仿宋_GB2312" w:cs="仿宋_GB2312"/>
          <w:color w:val="000000"/>
          <w:sz w:val="32"/>
          <w:szCs w:val="32"/>
        </w:rPr>
        <w:t>20%+</w:t>
      </w:r>
      <w:r>
        <w:rPr>
          <w:rFonts w:ascii="仿宋_GB2312" w:eastAsia="仿宋_GB2312" w:hAnsi="仿宋_GB2312" w:cs="仿宋_GB2312" w:hint="eastAsia"/>
          <w:color w:val="000000"/>
          <w:sz w:val="32"/>
          <w:szCs w:val="32"/>
        </w:rPr>
        <w:t>面试成绩×</w:t>
      </w:r>
      <w:r>
        <w:rPr>
          <w:rFonts w:ascii="仿宋_GB2312" w:eastAsia="仿宋_GB2312" w:hAnsi="仿宋_GB2312" w:cs="仿宋_GB2312"/>
          <w:color w:val="000000"/>
          <w:sz w:val="32"/>
          <w:szCs w:val="32"/>
        </w:rPr>
        <w:t>40%</w:t>
      </w:r>
      <w:r>
        <w:rPr>
          <w:rFonts w:ascii="仿宋_GB2312" w:eastAsia="仿宋_GB2312" w:hAnsi="仿宋_GB2312" w:cs="仿宋_GB2312" w:hint="eastAsia"/>
          <w:color w:val="000000"/>
          <w:sz w:val="32"/>
          <w:szCs w:val="32"/>
        </w:rPr>
        <w:t>，同时设定</w:t>
      </w:r>
      <w:r>
        <w:rPr>
          <w:rFonts w:ascii="仿宋_GB2312" w:eastAsia="仿宋_GB2312" w:hAnsi="仿宋_GB2312" w:cs="仿宋_GB2312"/>
          <w:color w:val="000000"/>
          <w:sz w:val="32"/>
          <w:szCs w:val="32"/>
        </w:rPr>
        <w:t>60</w:t>
      </w:r>
      <w:r>
        <w:rPr>
          <w:rFonts w:ascii="仿宋_GB2312" w:eastAsia="仿宋_GB2312" w:hAnsi="仿宋_GB2312" w:cs="仿宋_GB2312" w:hint="eastAsia"/>
          <w:color w:val="000000"/>
          <w:sz w:val="32"/>
          <w:szCs w:val="32"/>
        </w:rPr>
        <w:t>分为合格分数线，总成绩达到合格分数线的考生方可确定入围。</w:t>
      </w:r>
    </w:p>
    <w:p w:rsidR="00ED1150" w:rsidRDefault="00B16B19">
      <w:pPr>
        <w:spacing w:line="560" w:lineRule="exact"/>
        <w:ind w:firstLineChars="200" w:firstLine="640"/>
        <w:rPr>
          <w:rFonts w:ascii="仿宋_GB2312" w:eastAsia="仿宋_GB2312" w:hAnsi="仿宋_GB2312" w:cs="仿宋_GB2312"/>
          <w:color w:val="000000"/>
          <w:kern w:val="0"/>
          <w:sz w:val="32"/>
          <w:szCs w:val="32"/>
        </w:rPr>
      </w:pPr>
      <w:r>
        <w:rPr>
          <w:rFonts w:ascii="仿宋_GB2312" w:eastAsia="仿宋_GB2312" w:hAnsi="仿宋_GB2312" w:cs="仿宋_GB2312"/>
          <w:color w:val="000000"/>
          <w:kern w:val="0"/>
          <w:sz w:val="32"/>
          <w:szCs w:val="32"/>
        </w:rPr>
        <w:t>1.</w:t>
      </w:r>
      <w:r>
        <w:rPr>
          <w:rFonts w:ascii="仿宋_GB2312" w:eastAsia="仿宋_GB2312" w:hAnsi="仿宋_GB2312" w:cs="仿宋_GB2312" w:hint="eastAsia"/>
          <w:color w:val="000000"/>
          <w:kern w:val="0"/>
          <w:sz w:val="32"/>
          <w:szCs w:val="32"/>
        </w:rPr>
        <w:t>笔试主要是了解应聘者对政治、安全生产、消防职业的认识以及文化知识的掌握情况。笔试结束后，</w:t>
      </w:r>
      <w:r>
        <w:rPr>
          <w:rFonts w:ascii="仿宋_GB2312" w:eastAsia="仿宋_GB2312" w:hAnsi="仿宋_GB2312" w:cs="仿宋_GB2312" w:hint="eastAsia"/>
          <w:color w:val="000000"/>
          <w:sz w:val="32"/>
          <w:szCs w:val="32"/>
        </w:rPr>
        <w:t>根据笔试成绩按</w:t>
      </w:r>
      <w:r>
        <w:rPr>
          <w:rFonts w:ascii="仿宋_GB2312" w:eastAsia="仿宋_GB2312" w:hAnsi="仿宋_GB2312" w:cs="仿宋_GB2312"/>
          <w:color w:val="000000"/>
          <w:sz w:val="32"/>
          <w:szCs w:val="32"/>
        </w:rPr>
        <w:t>1:2</w:t>
      </w:r>
      <w:r>
        <w:rPr>
          <w:rFonts w:ascii="仿宋_GB2312" w:eastAsia="仿宋_GB2312" w:hAnsi="仿宋_GB2312" w:cs="仿宋_GB2312" w:hint="eastAsia"/>
          <w:color w:val="000000"/>
          <w:sz w:val="32"/>
          <w:szCs w:val="32"/>
        </w:rPr>
        <w:t>比例确定参加体能测试。</w:t>
      </w:r>
    </w:p>
    <w:p w:rsidR="00ED1150" w:rsidRDefault="00B16B19">
      <w:pPr>
        <w:spacing w:line="560" w:lineRule="exact"/>
        <w:ind w:firstLineChars="200" w:firstLine="640"/>
        <w:rPr>
          <w:rFonts w:ascii="仿宋_GB2312" w:eastAsia="仿宋_GB2312" w:hAnsi="仿宋_GB2312" w:cs="仿宋_GB2312"/>
          <w:color w:val="000000"/>
          <w:kern w:val="0"/>
          <w:sz w:val="32"/>
          <w:szCs w:val="32"/>
        </w:rPr>
      </w:pPr>
      <w:r>
        <w:rPr>
          <w:rFonts w:ascii="仿宋_GB2312" w:eastAsia="仿宋_GB2312" w:hAnsi="仿宋_GB2312" w:cs="仿宋_GB2312"/>
          <w:color w:val="000000"/>
          <w:kern w:val="0"/>
          <w:sz w:val="32"/>
          <w:szCs w:val="32"/>
        </w:rPr>
        <w:t>2.</w:t>
      </w:r>
      <w:r>
        <w:rPr>
          <w:rFonts w:ascii="仿宋_GB2312" w:eastAsia="仿宋_GB2312" w:hAnsi="仿宋_GB2312" w:cs="仿宋_GB2312" w:hint="eastAsia"/>
          <w:color w:val="000000"/>
          <w:kern w:val="0"/>
          <w:sz w:val="32"/>
          <w:szCs w:val="32"/>
        </w:rPr>
        <w:t>体能测试参照《国家综合性消防救援队伍消防员招录体能测试项目及标准》（附件</w:t>
      </w:r>
      <w:r>
        <w:rPr>
          <w:rFonts w:ascii="仿宋_GB2312" w:eastAsia="仿宋_GB2312" w:hAnsi="仿宋_GB2312" w:cs="仿宋_GB2312"/>
          <w:color w:val="000000"/>
          <w:kern w:val="0"/>
          <w:sz w:val="32"/>
          <w:szCs w:val="32"/>
        </w:rPr>
        <w:t>3</w:t>
      </w:r>
      <w:r>
        <w:rPr>
          <w:rFonts w:ascii="仿宋_GB2312" w:eastAsia="仿宋_GB2312" w:hAnsi="仿宋_GB2312" w:cs="仿宋_GB2312" w:hint="eastAsia"/>
          <w:color w:val="000000"/>
          <w:kern w:val="0"/>
          <w:sz w:val="32"/>
          <w:szCs w:val="32"/>
        </w:rPr>
        <w:t>）有关内容执行，考核以下三个项目：</w:t>
      </w:r>
    </w:p>
    <w:p w:rsidR="00ED1150" w:rsidRDefault="00B16B19">
      <w:pPr>
        <w:spacing w:line="560" w:lineRule="exact"/>
        <w:ind w:firstLineChars="200" w:firstLine="640"/>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w:t>
      </w:r>
      <w:r>
        <w:rPr>
          <w:rFonts w:ascii="仿宋_GB2312" w:eastAsia="仿宋_GB2312" w:hAnsi="仿宋_GB2312" w:cs="仿宋_GB2312"/>
          <w:color w:val="000000"/>
          <w:kern w:val="0"/>
          <w:sz w:val="32"/>
          <w:szCs w:val="32"/>
        </w:rPr>
        <w:t>1</w:t>
      </w:r>
      <w:r>
        <w:rPr>
          <w:rFonts w:ascii="仿宋_GB2312" w:eastAsia="仿宋_GB2312" w:hAnsi="仿宋_GB2312" w:cs="仿宋_GB2312" w:hint="eastAsia"/>
          <w:color w:val="000000"/>
          <w:kern w:val="0"/>
          <w:sz w:val="32"/>
          <w:szCs w:val="32"/>
        </w:rPr>
        <w:t>）</w:t>
      </w:r>
      <w:r>
        <w:rPr>
          <w:rFonts w:ascii="仿宋_GB2312" w:eastAsia="仿宋_GB2312" w:hAnsi="仿宋_GB2312" w:cs="仿宋_GB2312"/>
          <w:color w:val="000000"/>
          <w:kern w:val="0"/>
          <w:sz w:val="32"/>
          <w:szCs w:val="32"/>
        </w:rPr>
        <w:t>1000</w:t>
      </w:r>
      <w:r>
        <w:rPr>
          <w:rFonts w:ascii="仿宋_GB2312" w:eastAsia="仿宋_GB2312" w:hAnsi="仿宋_GB2312" w:cs="仿宋_GB2312" w:hint="eastAsia"/>
          <w:color w:val="000000"/>
          <w:kern w:val="0"/>
          <w:sz w:val="32"/>
          <w:szCs w:val="32"/>
        </w:rPr>
        <w:t>米跑；</w:t>
      </w:r>
    </w:p>
    <w:p w:rsidR="00ED1150" w:rsidRDefault="00B16B19">
      <w:pPr>
        <w:spacing w:line="560" w:lineRule="exact"/>
        <w:ind w:firstLineChars="200" w:firstLine="640"/>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w:t>
      </w:r>
      <w:r>
        <w:rPr>
          <w:rFonts w:ascii="仿宋_GB2312" w:eastAsia="仿宋_GB2312" w:hAnsi="仿宋_GB2312" w:cs="仿宋_GB2312"/>
          <w:color w:val="000000"/>
          <w:kern w:val="0"/>
          <w:sz w:val="32"/>
          <w:szCs w:val="32"/>
        </w:rPr>
        <w:t>2</w:t>
      </w:r>
      <w:r>
        <w:rPr>
          <w:rFonts w:ascii="仿宋_GB2312" w:eastAsia="仿宋_GB2312" w:hAnsi="仿宋_GB2312" w:cs="仿宋_GB2312" w:hint="eastAsia"/>
          <w:color w:val="000000"/>
          <w:kern w:val="0"/>
          <w:sz w:val="32"/>
          <w:szCs w:val="32"/>
        </w:rPr>
        <w:t>）</w:t>
      </w:r>
      <w:r>
        <w:rPr>
          <w:rFonts w:ascii="仿宋_GB2312" w:eastAsia="仿宋_GB2312" w:hAnsi="仿宋_GB2312" w:cs="仿宋_GB2312"/>
          <w:color w:val="000000"/>
          <w:kern w:val="0"/>
          <w:sz w:val="32"/>
          <w:szCs w:val="32"/>
        </w:rPr>
        <w:t>100</w:t>
      </w:r>
      <w:r>
        <w:rPr>
          <w:rFonts w:ascii="仿宋_GB2312" w:eastAsia="仿宋_GB2312" w:hAnsi="仿宋_GB2312" w:cs="仿宋_GB2312" w:hint="eastAsia"/>
          <w:color w:val="000000"/>
          <w:kern w:val="0"/>
          <w:sz w:val="32"/>
          <w:szCs w:val="32"/>
        </w:rPr>
        <w:t>米跑；</w:t>
      </w:r>
    </w:p>
    <w:p w:rsidR="00ED1150" w:rsidRDefault="00B16B19">
      <w:pPr>
        <w:spacing w:line="560" w:lineRule="exact"/>
        <w:ind w:firstLineChars="200" w:firstLine="640"/>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w:t>
      </w:r>
      <w:r>
        <w:rPr>
          <w:rFonts w:ascii="仿宋_GB2312" w:eastAsia="仿宋_GB2312" w:hAnsi="仿宋_GB2312" w:cs="仿宋_GB2312"/>
          <w:color w:val="000000"/>
          <w:kern w:val="0"/>
          <w:sz w:val="32"/>
          <w:szCs w:val="32"/>
        </w:rPr>
        <w:t>3</w:t>
      </w:r>
      <w:r>
        <w:rPr>
          <w:rFonts w:ascii="仿宋_GB2312" w:eastAsia="仿宋_GB2312" w:hAnsi="仿宋_GB2312" w:cs="仿宋_GB2312" w:hint="eastAsia"/>
          <w:color w:val="000000"/>
          <w:kern w:val="0"/>
          <w:sz w:val="32"/>
          <w:szCs w:val="32"/>
        </w:rPr>
        <w:t>）单杠引体向上。</w:t>
      </w:r>
    </w:p>
    <w:p w:rsidR="00ED1150" w:rsidRDefault="00B16B19">
      <w:pPr>
        <w:spacing w:line="560" w:lineRule="exact"/>
        <w:ind w:firstLineChars="200" w:firstLine="640"/>
        <w:rPr>
          <w:rFonts w:eastAsia="仿宋_GB2312"/>
        </w:rPr>
      </w:pPr>
      <w:r>
        <w:rPr>
          <w:rFonts w:ascii="仿宋_GB2312" w:eastAsia="仿宋_GB2312" w:hAnsi="仿宋_GB2312" w:cs="仿宋_GB2312"/>
          <w:color w:val="000000"/>
          <w:kern w:val="0"/>
          <w:sz w:val="32"/>
          <w:szCs w:val="32"/>
        </w:rPr>
        <w:lastRenderedPageBreak/>
        <w:t>3.</w:t>
      </w:r>
      <w:r>
        <w:rPr>
          <w:rFonts w:ascii="仿宋_GB2312" w:eastAsia="仿宋_GB2312" w:hAnsi="仿宋_GB2312" w:cs="仿宋_GB2312" w:hint="eastAsia"/>
          <w:color w:val="000000"/>
          <w:kern w:val="0"/>
          <w:sz w:val="32"/>
          <w:szCs w:val="32"/>
        </w:rPr>
        <w:t>面试主要是观察应聘者的体型相貌，了解其语言表达、综合分析和思维反应能力</w:t>
      </w:r>
      <w:r>
        <w:rPr>
          <w:rFonts w:ascii="仿宋_GB2312" w:eastAsia="仿宋_GB2312" w:hAnsi="仿宋_GB2312" w:cs="仿宋_GB2312" w:hint="eastAsia"/>
          <w:color w:val="000000"/>
          <w:kern w:val="0"/>
          <w:sz w:val="32"/>
          <w:szCs w:val="32"/>
        </w:rPr>
        <w:t>。</w:t>
      </w:r>
    </w:p>
    <w:p w:rsidR="00ED1150" w:rsidRDefault="00B16B19">
      <w:pPr>
        <w:spacing w:line="560" w:lineRule="exact"/>
        <w:ind w:firstLineChars="200" w:firstLine="640"/>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考试具体时间和地点另行通知。</w:t>
      </w:r>
    </w:p>
    <w:p w:rsidR="00ED1150" w:rsidRDefault="00B16B19">
      <w:pPr>
        <w:spacing w:line="560" w:lineRule="exact"/>
        <w:ind w:firstLineChars="200" w:firstLine="640"/>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考试结束后，</w:t>
      </w:r>
      <w:r>
        <w:rPr>
          <w:rFonts w:ascii="仿宋_GB2312" w:eastAsia="仿宋_GB2312" w:hAnsi="仿宋_GB2312" w:cs="仿宋_GB2312" w:hint="eastAsia"/>
          <w:sz w:val="32"/>
          <w:szCs w:val="32"/>
        </w:rPr>
        <w:t>汕头市东和保安服务有限公司</w:t>
      </w:r>
      <w:r>
        <w:rPr>
          <w:rFonts w:ascii="仿宋_GB2312" w:eastAsia="仿宋_GB2312" w:hAnsi="仿宋_GB2312" w:cs="仿宋_GB2312" w:hint="eastAsia"/>
          <w:color w:val="000000"/>
          <w:kern w:val="0"/>
          <w:sz w:val="32"/>
          <w:szCs w:val="32"/>
        </w:rPr>
        <w:t>将根据考试总成绩和招聘条件中规定的优先条件等</w:t>
      </w:r>
      <w:r>
        <w:rPr>
          <w:rFonts w:ascii="仿宋_GB2312" w:eastAsia="仿宋_GB2312" w:hAnsi="仿宋_GB2312" w:cs="仿宋_GB2312" w:hint="eastAsia"/>
          <w:color w:val="000000"/>
          <w:sz w:val="32"/>
          <w:szCs w:val="32"/>
        </w:rPr>
        <w:t>按</w:t>
      </w:r>
      <w:r>
        <w:rPr>
          <w:rFonts w:ascii="仿宋_GB2312" w:eastAsia="仿宋_GB2312" w:hAnsi="仿宋_GB2312" w:cs="仿宋_GB2312"/>
          <w:color w:val="000000"/>
          <w:sz w:val="32"/>
          <w:szCs w:val="32"/>
        </w:rPr>
        <w:t>1:1</w:t>
      </w:r>
      <w:r>
        <w:rPr>
          <w:rFonts w:ascii="仿宋_GB2312" w:eastAsia="仿宋_GB2312" w:hAnsi="仿宋_GB2312" w:cs="仿宋_GB2312" w:hint="eastAsia"/>
          <w:color w:val="000000"/>
          <w:sz w:val="32"/>
          <w:szCs w:val="32"/>
        </w:rPr>
        <w:t>比例</w:t>
      </w:r>
      <w:r>
        <w:rPr>
          <w:rFonts w:ascii="仿宋_GB2312" w:eastAsia="仿宋_GB2312" w:hAnsi="仿宋_GB2312" w:cs="仿宋_GB2312" w:hint="eastAsia"/>
          <w:color w:val="000000"/>
          <w:kern w:val="0"/>
          <w:sz w:val="32"/>
          <w:szCs w:val="32"/>
        </w:rPr>
        <w:t>确定入围体检人员名单（如果总成绩相同无法全部入围，且没有达到招聘条件中规定的优先条件，则取笔试分数高者</w:t>
      </w:r>
      <w:r>
        <w:rPr>
          <w:rFonts w:ascii="仿宋_GB2312" w:eastAsia="仿宋_GB2312" w:hAnsi="仿宋_GB2312" w:cs="仿宋_GB2312" w:hint="eastAsia"/>
          <w:color w:val="000000"/>
          <w:kern w:val="0"/>
          <w:sz w:val="32"/>
          <w:szCs w:val="32"/>
        </w:rPr>
        <w:t>，</w:t>
      </w:r>
      <w:r>
        <w:rPr>
          <w:rFonts w:ascii="仿宋_GB2312" w:eastAsia="仿宋_GB2312" w:hAnsi="仿宋_GB2312" w:cs="仿宋_GB2312" w:hint="eastAsia"/>
          <w:color w:val="000000"/>
          <w:kern w:val="0"/>
          <w:sz w:val="32"/>
          <w:szCs w:val="32"/>
        </w:rPr>
        <w:t>若笔试分数相同，再取体能测试分数高者</w:t>
      </w:r>
      <w:r>
        <w:rPr>
          <w:rFonts w:ascii="仿宋_GB2312" w:eastAsia="仿宋_GB2312" w:hAnsi="仿宋_GB2312" w:cs="仿宋_GB2312" w:hint="eastAsia"/>
          <w:color w:val="000000"/>
          <w:kern w:val="0"/>
          <w:sz w:val="32"/>
          <w:szCs w:val="32"/>
        </w:rPr>
        <w:t>）。</w:t>
      </w:r>
    </w:p>
    <w:p w:rsidR="00ED1150" w:rsidRDefault="00B16B19">
      <w:pPr>
        <w:spacing w:line="560" w:lineRule="exact"/>
        <w:ind w:firstLineChars="200" w:firstLine="640"/>
        <w:rPr>
          <w:rFonts w:ascii="楷体_GB2312" w:eastAsia="楷体_GB2312" w:hAnsi="楷体_GB2312" w:cs="楷体_GB2312"/>
          <w:color w:val="000000"/>
          <w:kern w:val="0"/>
          <w:sz w:val="32"/>
          <w:szCs w:val="32"/>
        </w:rPr>
      </w:pPr>
      <w:r>
        <w:rPr>
          <w:rFonts w:ascii="楷体_GB2312" w:eastAsia="楷体_GB2312" w:hAnsi="楷体_GB2312" w:cs="楷体_GB2312" w:hint="eastAsia"/>
          <w:color w:val="000000"/>
          <w:kern w:val="0"/>
          <w:sz w:val="32"/>
          <w:szCs w:val="32"/>
        </w:rPr>
        <w:t>（四）体检</w:t>
      </w:r>
    </w:p>
    <w:p w:rsidR="00ED1150" w:rsidRDefault="00B16B19">
      <w:pPr>
        <w:spacing w:line="560" w:lineRule="exact"/>
        <w:ind w:firstLineChars="200" w:firstLine="640"/>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入围体检的人员由</w:t>
      </w:r>
      <w:r>
        <w:rPr>
          <w:rFonts w:ascii="仿宋_GB2312" w:eastAsia="仿宋_GB2312" w:hAnsi="仿宋_GB2312" w:cs="仿宋_GB2312" w:hint="eastAsia"/>
          <w:sz w:val="32"/>
          <w:szCs w:val="32"/>
        </w:rPr>
        <w:t>汕头市东和保安服务有限公司</w:t>
      </w:r>
      <w:r>
        <w:rPr>
          <w:rFonts w:ascii="仿宋_GB2312" w:eastAsia="仿宋_GB2312" w:hAnsi="仿宋_GB2312" w:cs="仿宋_GB2312" w:hint="eastAsia"/>
          <w:color w:val="000000"/>
          <w:kern w:val="0"/>
          <w:sz w:val="32"/>
          <w:szCs w:val="32"/>
        </w:rPr>
        <w:t>组织到医院进行检查，体检费用由应聘者自付，具体时间另行通知。</w:t>
      </w:r>
    </w:p>
    <w:p w:rsidR="00ED1150" w:rsidRDefault="00B16B19">
      <w:pPr>
        <w:spacing w:line="560" w:lineRule="exact"/>
        <w:ind w:firstLineChars="200" w:firstLine="640"/>
        <w:rPr>
          <w:rFonts w:ascii="楷体_GB2312" w:eastAsia="楷体_GB2312" w:hAnsi="楷体_GB2312" w:cs="楷体_GB2312"/>
          <w:color w:val="000000"/>
          <w:kern w:val="0"/>
          <w:sz w:val="32"/>
          <w:szCs w:val="32"/>
        </w:rPr>
      </w:pPr>
      <w:r>
        <w:rPr>
          <w:rFonts w:ascii="楷体_GB2312" w:eastAsia="楷体_GB2312" w:hAnsi="楷体_GB2312" w:cs="楷体_GB2312" w:hint="eastAsia"/>
          <w:color w:val="000000"/>
          <w:kern w:val="0"/>
          <w:sz w:val="32"/>
          <w:szCs w:val="32"/>
        </w:rPr>
        <w:t>（五）考察</w:t>
      </w:r>
    </w:p>
    <w:p w:rsidR="00ED1150" w:rsidRDefault="00B16B19">
      <w:pPr>
        <w:spacing w:line="560" w:lineRule="exact"/>
        <w:ind w:firstLineChars="200" w:firstLine="640"/>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由区应急管理局对体检合格人员进行考察，考察内容为其政治思想、道德品质、能力素质、遵纪守法、工作或学习表现等。考察时本人应提供户籍所在地派出所出具的无违法违纪证明材料原件。</w:t>
      </w:r>
    </w:p>
    <w:p w:rsidR="00ED1150" w:rsidRDefault="00B16B19">
      <w:pPr>
        <w:spacing w:line="560" w:lineRule="exact"/>
        <w:ind w:firstLineChars="200" w:firstLine="640"/>
        <w:rPr>
          <w:rFonts w:ascii="仿宋_GB2312" w:eastAsia="仿宋_GB2312" w:hAnsi="仿宋_GB2312" w:cs="仿宋_GB2312"/>
          <w:color w:val="000000"/>
          <w:kern w:val="0"/>
          <w:sz w:val="32"/>
          <w:szCs w:val="32"/>
        </w:rPr>
      </w:pPr>
      <w:r>
        <w:rPr>
          <w:rFonts w:ascii="仿宋_GB2312" w:eastAsia="仿宋_GB2312" w:hAnsi="仿宋_GB2312" w:cs="仿宋_GB2312"/>
          <w:color w:val="000000"/>
          <w:kern w:val="0"/>
          <w:sz w:val="32"/>
          <w:szCs w:val="32"/>
        </w:rPr>
        <w:t>1.</w:t>
      </w:r>
      <w:r>
        <w:rPr>
          <w:rFonts w:ascii="仿宋_GB2312" w:eastAsia="仿宋_GB2312" w:hAnsi="仿宋_GB2312" w:cs="仿宋_GB2312" w:hint="eastAsia"/>
          <w:color w:val="000000"/>
          <w:kern w:val="0"/>
          <w:sz w:val="32"/>
          <w:szCs w:val="32"/>
        </w:rPr>
        <w:t>应聘人员应保证提供材料的真实性，如提供虚假证明材料，一律取消其应聘资格。</w:t>
      </w:r>
    </w:p>
    <w:p w:rsidR="00ED1150" w:rsidRDefault="00B16B19">
      <w:pPr>
        <w:spacing w:line="560" w:lineRule="exact"/>
        <w:ind w:firstLineChars="200" w:firstLine="640"/>
        <w:rPr>
          <w:rFonts w:ascii="仿宋_GB2312" w:eastAsia="仿宋_GB2312" w:hAnsi="仿宋_GB2312" w:cs="仿宋_GB2312"/>
          <w:color w:val="000000"/>
          <w:kern w:val="0"/>
          <w:sz w:val="32"/>
          <w:szCs w:val="32"/>
        </w:rPr>
      </w:pPr>
      <w:r>
        <w:rPr>
          <w:rFonts w:ascii="仿宋_GB2312" w:eastAsia="仿宋_GB2312" w:hAnsi="仿宋_GB2312" w:cs="仿宋_GB2312"/>
          <w:color w:val="000000"/>
          <w:kern w:val="0"/>
          <w:sz w:val="32"/>
          <w:szCs w:val="32"/>
        </w:rPr>
        <w:t>2.</w:t>
      </w:r>
      <w:r>
        <w:rPr>
          <w:rFonts w:ascii="仿宋_GB2312" w:eastAsia="仿宋_GB2312" w:hAnsi="仿宋_GB2312" w:cs="仿宋_GB2312" w:hint="eastAsia"/>
          <w:color w:val="000000"/>
          <w:kern w:val="0"/>
          <w:sz w:val="32"/>
          <w:szCs w:val="32"/>
        </w:rPr>
        <w:t>考察结果不合格的，取消考察对象的聘用资格。</w:t>
      </w:r>
    </w:p>
    <w:p w:rsidR="00ED1150" w:rsidRDefault="00B16B19">
      <w:pPr>
        <w:spacing w:line="560" w:lineRule="exact"/>
        <w:ind w:firstLineChars="200" w:firstLine="640"/>
        <w:rPr>
          <w:rFonts w:ascii="楷体_GB2312" w:eastAsia="楷体_GB2312" w:hAnsi="楷体_GB2312" w:cs="楷体_GB2312"/>
          <w:color w:val="000000"/>
          <w:kern w:val="0"/>
          <w:sz w:val="32"/>
          <w:szCs w:val="32"/>
        </w:rPr>
      </w:pPr>
      <w:r>
        <w:rPr>
          <w:rFonts w:ascii="楷体_GB2312" w:eastAsia="楷体_GB2312" w:hAnsi="楷体_GB2312" w:cs="楷体_GB2312" w:hint="eastAsia"/>
          <w:color w:val="000000"/>
          <w:kern w:val="0"/>
          <w:sz w:val="32"/>
          <w:szCs w:val="32"/>
        </w:rPr>
        <w:t>（六）公示</w:t>
      </w:r>
    </w:p>
    <w:p w:rsidR="00ED1150" w:rsidRDefault="00B16B19">
      <w:pPr>
        <w:spacing w:line="560" w:lineRule="exact"/>
        <w:ind w:firstLineChars="200" w:firstLine="640"/>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经考察合格的拟聘用人选，将在</w:t>
      </w:r>
      <w:r>
        <w:rPr>
          <w:rFonts w:ascii="仿宋_GB2312" w:eastAsia="仿宋_GB2312" w:hAnsi="仿宋_GB2312" w:cs="仿宋_GB2312" w:hint="eastAsia"/>
          <w:color w:val="000000"/>
          <w:kern w:val="0"/>
          <w:sz w:val="32"/>
          <w:szCs w:val="32"/>
        </w:rPr>
        <w:t>潮阳区应急管理局</w:t>
      </w:r>
      <w:r>
        <w:rPr>
          <w:rFonts w:ascii="仿宋_GB2312" w:eastAsia="仿宋_GB2312" w:hAnsi="仿宋_GB2312" w:cs="仿宋_GB2312" w:hint="eastAsia"/>
          <w:color w:val="000000"/>
          <w:kern w:val="0"/>
          <w:sz w:val="32"/>
          <w:szCs w:val="32"/>
        </w:rPr>
        <w:t>网</w:t>
      </w:r>
      <w:r>
        <w:rPr>
          <w:rFonts w:ascii="仿宋_GB2312" w:eastAsia="仿宋_GB2312" w:hAnsi="仿宋_GB2312" w:cs="仿宋_GB2312" w:hint="eastAsia"/>
          <w:color w:val="000000"/>
          <w:kern w:val="0"/>
          <w:sz w:val="32"/>
          <w:szCs w:val="32"/>
        </w:rPr>
        <w:t>站</w:t>
      </w:r>
      <w:r>
        <w:rPr>
          <w:rFonts w:ascii="仿宋_GB2312" w:eastAsia="仿宋_GB2312" w:hAnsi="仿宋_GB2312" w:cs="仿宋_GB2312" w:hint="eastAsia"/>
          <w:color w:val="000000"/>
          <w:kern w:val="0"/>
          <w:sz w:val="32"/>
          <w:szCs w:val="32"/>
        </w:rPr>
        <w:t>进行公示，公示时间为</w:t>
      </w:r>
      <w:r>
        <w:rPr>
          <w:rFonts w:ascii="仿宋_GB2312" w:eastAsia="仿宋_GB2312" w:hAnsi="仿宋_GB2312" w:cs="仿宋_GB2312"/>
          <w:color w:val="000000"/>
          <w:kern w:val="0"/>
          <w:sz w:val="32"/>
          <w:szCs w:val="32"/>
        </w:rPr>
        <w:t>5</w:t>
      </w:r>
      <w:r>
        <w:rPr>
          <w:rFonts w:ascii="仿宋_GB2312" w:eastAsia="仿宋_GB2312" w:hAnsi="仿宋_GB2312" w:cs="仿宋_GB2312" w:hint="eastAsia"/>
          <w:color w:val="000000"/>
          <w:kern w:val="0"/>
          <w:sz w:val="32"/>
          <w:szCs w:val="32"/>
        </w:rPr>
        <w:t>天。</w:t>
      </w:r>
    </w:p>
    <w:p w:rsidR="00ED1150" w:rsidRDefault="00B16B19">
      <w:pPr>
        <w:spacing w:line="560" w:lineRule="exact"/>
        <w:ind w:firstLineChars="200" w:firstLine="640"/>
        <w:rPr>
          <w:rFonts w:ascii="楷体_GB2312" w:eastAsia="楷体_GB2312" w:hAnsi="楷体_GB2312" w:cs="楷体_GB2312"/>
          <w:color w:val="000000"/>
          <w:kern w:val="0"/>
          <w:sz w:val="32"/>
          <w:szCs w:val="32"/>
        </w:rPr>
      </w:pPr>
      <w:r>
        <w:rPr>
          <w:rFonts w:ascii="楷体_GB2312" w:eastAsia="楷体_GB2312" w:hAnsi="楷体_GB2312" w:cs="楷体_GB2312" w:hint="eastAsia"/>
          <w:color w:val="000000"/>
          <w:kern w:val="0"/>
          <w:sz w:val="32"/>
          <w:szCs w:val="32"/>
        </w:rPr>
        <w:lastRenderedPageBreak/>
        <w:t>（七）递补</w:t>
      </w:r>
    </w:p>
    <w:p w:rsidR="00ED1150" w:rsidRDefault="00B16B19">
      <w:pPr>
        <w:spacing w:line="560" w:lineRule="exact"/>
        <w:ind w:firstLineChars="200" w:firstLine="640"/>
      </w:pPr>
      <w:r>
        <w:rPr>
          <w:rFonts w:ascii="仿宋_GB2312" w:eastAsia="仿宋_GB2312" w:hAnsi="仿宋_GB2312" w:cs="仿宋_GB2312" w:hint="eastAsia"/>
          <w:color w:val="000000"/>
          <w:kern w:val="0"/>
          <w:sz w:val="32"/>
          <w:szCs w:val="32"/>
        </w:rPr>
        <w:t>因体检、考察不合格或放弃体检、考察资格的，公示中发现问题不适合聘用的或者报考者放弃聘用的，所空出的职位从未入围体检的人员中按考试总成绩由高到低的排序依次递补（</w:t>
      </w:r>
      <w:r>
        <w:rPr>
          <w:rFonts w:ascii="仿宋_GB2312" w:eastAsia="仿宋_GB2312" w:hAnsi="仿宋_GB2312" w:cs="仿宋_GB2312" w:hint="eastAsia"/>
          <w:color w:val="000000"/>
          <w:kern w:val="0"/>
          <w:sz w:val="32"/>
          <w:szCs w:val="32"/>
        </w:rPr>
        <w:t>如果递补人员有若干人总成绩相同且没有达到招聘条件中规定的优先条件，则取笔试分数高者</w:t>
      </w:r>
      <w:r>
        <w:rPr>
          <w:rFonts w:ascii="仿宋_GB2312" w:eastAsia="仿宋_GB2312" w:hAnsi="仿宋_GB2312" w:cs="仿宋_GB2312" w:hint="eastAsia"/>
          <w:color w:val="000000"/>
          <w:kern w:val="0"/>
          <w:sz w:val="32"/>
          <w:szCs w:val="32"/>
        </w:rPr>
        <w:t>，</w:t>
      </w:r>
      <w:r>
        <w:rPr>
          <w:rFonts w:ascii="仿宋_GB2312" w:eastAsia="仿宋_GB2312" w:hAnsi="仿宋_GB2312" w:cs="仿宋_GB2312" w:hint="eastAsia"/>
          <w:color w:val="000000"/>
          <w:kern w:val="0"/>
          <w:sz w:val="32"/>
          <w:szCs w:val="32"/>
        </w:rPr>
        <w:t>若笔试分数相同，再取体能测试分数高者</w:t>
      </w:r>
      <w:r>
        <w:rPr>
          <w:rFonts w:ascii="仿宋_GB2312" w:eastAsia="仿宋_GB2312" w:hAnsi="仿宋_GB2312" w:cs="仿宋_GB2312" w:hint="eastAsia"/>
          <w:color w:val="000000"/>
          <w:kern w:val="0"/>
          <w:sz w:val="32"/>
          <w:szCs w:val="32"/>
        </w:rPr>
        <w:t>）。</w:t>
      </w:r>
    </w:p>
    <w:p w:rsidR="00ED1150" w:rsidRDefault="00B16B19">
      <w:pPr>
        <w:spacing w:line="560" w:lineRule="exact"/>
        <w:ind w:firstLineChars="200" w:firstLine="640"/>
        <w:rPr>
          <w:rFonts w:ascii="楷体_GB2312" w:eastAsia="楷体_GB2312" w:hAnsi="楷体_GB2312" w:cs="楷体_GB2312"/>
          <w:color w:val="000000"/>
          <w:kern w:val="0"/>
          <w:sz w:val="32"/>
          <w:szCs w:val="32"/>
        </w:rPr>
      </w:pPr>
      <w:r>
        <w:rPr>
          <w:rFonts w:ascii="楷体_GB2312" w:eastAsia="楷体_GB2312" w:hAnsi="楷体_GB2312" w:cs="楷体_GB2312" w:hint="eastAsia"/>
          <w:color w:val="000000"/>
          <w:kern w:val="0"/>
          <w:sz w:val="32"/>
          <w:szCs w:val="32"/>
        </w:rPr>
        <w:t>（八）聘用</w:t>
      </w:r>
    </w:p>
    <w:p w:rsidR="00ED1150" w:rsidRDefault="00B16B19">
      <w:pPr>
        <w:spacing w:line="560" w:lineRule="exact"/>
        <w:ind w:firstLineChars="200" w:firstLine="640"/>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经体检及考察合格并公示无发现问题不适合聘用的，予以正式聘用，并进行岗前培训。</w:t>
      </w:r>
    </w:p>
    <w:p w:rsidR="00ED1150" w:rsidRDefault="00B16B19">
      <w:pPr>
        <w:spacing w:line="560" w:lineRule="exact"/>
        <w:ind w:firstLineChars="200" w:firstLine="640"/>
        <w:rPr>
          <w:rFonts w:ascii="楷体_GB2312" w:eastAsia="楷体_GB2312" w:hAnsi="楷体_GB2312" w:cs="楷体_GB2312"/>
          <w:color w:val="000000"/>
          <w:kern w:val="0"/>
          <w:sz w:val="32"/>
          <w:szCs w:val="32"/>
        </w:rPr>
      </w:pPr>
      <w:r>
        <w:rPr>
          <w:rFonts w:ascii="楷体_GB2312" w:eastAsia="楷体_GB2312" w:hAnsi="楷体_GB2312" w:cs="楷体_GB2312" w:hint="eastAsia"/>
          <w:color w:val="000000"/>
          <w:kern w:val="0"/>
          <w:sz w:val="32"/>
          <w:szCs w:val="32"/>
        </w:rPr>
        <w:t>（九）岗前培训</w:t>
      </w:r>
    </w:p>
    <w:p w:rsidR="00ED1150" w:rsidRDefault="00B16B19">
      <w:pPr>
        <w:spacing w:line="560" w:lineRule="exact"/>
        <w:ind w:firstLineChars="200" w:firstLine="640"/>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凡是被聘用的综合消防应急救援队伍人员必须进行岗前培训</w:t>
      </w:r>
      <w:r>
        <w:rPr>
          <w:rFonts w:ascii="仿宋_GB2312" w:eastAsia="仿宋_GB2312" w:hAnsi="仿宋_GB2312" w:cs="仿宋_GB2312" w:hint="eastAsia"/>
          <w:color w:val="000000"/>
          <w:kern w:val="0"/>
          <w:sz w:val="32"/>
          <w:szCs w:val="32"/>
        </w:rPr>
        <w:t>，</w:t>
      </w:r>
      <w:r>
        <w:rPr>
          <w:rFonts w:ascii="仿宋_GB2312" w:eastAsia="仿宋_GB2312" w:hAnsi="仿宋_GB2312" w:cs="仿宋_GB2312" w:hint="eastAsia"/>
          <w:color w:val="000000"/>
          <w:kern w:val="0"/>
          <w:sz w:val="32"/>
          <w:szCs w:val="32"/>
        </w:rPr>
        <w:t>由区综合消防应急救援队自行培训</w:t>
      </w:r>
      <w:r>
        <w:rPr>
          <w:rFonts w:ascii="仿宋_GB2312" w:eastAsia="仿宋_GB2312" w:hAnsi="仿宋_GB2312" w:cs="仿宋_GB2312" w:hint="eastAsia"/>
          <w:color w:val="000000"/>
          <w:kern w:val="0"/>
          <w:sz w:val="32"/>
          <w:szCs w:val="32"/>
        </w:rPr>
        <w:t>。培训考核合格后方能上岗工作，考核不合格者及不服从安排者将予以解聘。经考核聘用的综合消防应急救援队伍人员聘用期为三年。日常管理按相关规定实施准军事化管理。</w:t>
      </w:r>
    </w:p>
    <w:p w:rsidR="00ED1150" w:rsidRDefault="00B16B19">
      <w:pPr>
        <w:spacing w:line="560" w:lineRule="exact"/>
        <w:ind w:firstLineChars="200" w:firstLine="640"/>
        <w:rPr>
          <w:rFonts w:ascii="黑体" w:eastAsia="黑体" w:hAnsi="黑体" w:cs="黑体"/>
          <w:color w:val="000000"/>
          <w:kern w:val="0"/>
          <w:sz w:val="32"/>
          <w:szCs w:val="32"/>
        </w:rPr>
      </w:pPr>
      <w:r>
        <w:rPr>
          <w:rFonts w:ascii="黑体" w:eastAsia="黑体" w:hAnsi="黑体" w:cs="黑体" w:hint="eastAsia"/>
          <w:color w:val="000000"/>
          <w:kern w:val="0"/>
          <w:sz w:val="32"/>
          <w:szCs w:val="32"/>
        </w:rPr>
        <w:t>六</w:t>
      </w:r>
      <w:r>
        <w:rPr>
          <w:rFonts w:ascii="黑体" w:eastAsia="黑体" w:hAnsi="黑体" w:cs="黑体" w:hint="eastAsia"/>
          <w:color w:val="000000"/>
          <w:kern w:val="0"/>
          <w:sz w:val="32"/>
          <w:szCs w:val="32"/>
        </w:rPr>
        <w:t>、注意事项和要求</w:t>
      </w:r>
    </w:p>
    <w:p w:rsidR="00ED1150" w:rsidRDefault="00B16B19">
      <w:pPr>
        <w:spacing w:line="560" w:lineRule="exact"/>
        <w:ind w:firstLineChars="200" w:firstLine="640"/>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（一）务必按照规定时间和要求报名，逾期不再受理。</w:t>
      </w:r>
    </w:p>
    <w:p w:rsidR="00ED1150" w:rsidRDefault="00B16B19">
      <w:pPr>
        <w:spacing w:line="560" w:lineRule="exact"/>
        <w:ind w:firstLineChars="200" w:firstLine="640"/>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（二）资格审查、聘用考试和体检的时间、地点另行通知（有关通知将会以群发信息及电话的方式进行通知，请报名者务必保持手机畅通，以免耽误应聘）。</w:t>
      </w:r>
    </w:p>
    <w:p w:rsidR="00ED1150" w:rsidRDefault="00B16B19">
      <w:pPr>
        <w:spacing w:line="560" w:lineRule="exact"/>
        <w:ind w:firstLineChars="200" w:firstLine="640"/>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特此公告。</w:t>
      </w:r>
    </w:p>
    <w:p w:rsidR="00ED1150" w:rsidRDefault="00ED1150">
      <w:pPr>
        <w:pStyle w:val="a0"/>
        <w:spacing w:line="560" w:lineRule="exact"/>
      </w:pPr>
    </w:p>
    <w:p w:rsidR="00ED1150" w:rsidRDefault="00B16B19">
      <w:pPr>
        <w:spacing w:line="560" w:lineRule="exact"/>
        <w:ind w:leftChars="342" w:left="1998" w:hangingChars="400" w:hanging="1280"/>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附件：</w:t>
      </w:r>
      <w:r>
        <w:rPr>
          <w:rFonts w:ascii="仿宋_GB2312" w:eastAsia="仿宋_GB2312" w:hAnsi="仿宋_GB2312" w:cs="仿宋_GB2312"/>
          <w:color w:val="000000"/>
          <w:kern w:val="0"/>
          <w:sz w:val="32"/>
          <w:szCs w:val="32"/>
        </w:rPr>
        <w:t>1.</w:t>
      </w:r>
      <w:r>
        <w:rPr>
          <w:rFonts w:ascii="仿宋_GB2312" w:eastAsia="仿宋_GB2312" w:hAnsi="仿宋_GB2312" w:cs="仿宋_GB2312" w:hint="eastAsia"/>
          <w:color w:val="000000"/>
          <w:kern w:val="0"/>
          <w:sz w:val="32"/>
          <w:szCs w:val="32"/>
        </w:rPr>
        <w:t>潮阳区综合消防应急救援队伍人员招聘岗位表</w:t>
      </w:r>
    </w:p>
    <w:p w:rsidR="00ED1150" w:rsidRDefault="00B16B19">
      <w:pPr>
        <w:spacing w:line="560" w:lineRule="exact"/>
        <w:ind w:leftChars="798" w:left="1996" w:hangingChars="100" w:hanging="320"/>
        <w:rPr>
          <w:rFonts w:ascii="仿宋_GB2312" w:eastAsia="仿宋_GB2312" w:hAnsi="仿宋_GB2312" w:cs="仿宋_GB2312"/>
          <w:color w:val="000000"/>
          <w:kern w:val="0"/>
          <w:sz w:val="32"/>
          <w:szCs w:val="32"/>
        </w:rPr>
      </w:pPr>
      <w:r>
        <w:rPr>
          <w:rFonts w:ascii="仿宋_GB2312" w:eastAsia="仿宋_GB2312" w:hAnsi="仿宋_GB2312" w:cs="仿宋_GB2312"/>
          <w:color w:val="000000"/>
          <w:kern w:val="0"/>
          <w:sz w:val="32"/>
          <w:szCs w:val="32"/>
        </w:rPr>
        <w:t>2.</w:t>
      </w:r>
      <w:r>
        <w:rPr>
          <w:rFonts w:ascii="仿宋_GB2312" w:eastAsia="仿宋_GB2312" w:hAnsi="仿宋_GB2312" w:cs="仿宋_GB2312" w:hint="eastAsia"/>
          <w:color w:val="000000"/>
          <w:kern w:val="0"/>
          <w:sz w:val="32"/>
          <w:szCs w:val="32"/>
        </w:rPr>
        <w:t>潮阳区综合消防应急救援队伍人员报名登记表</w:t>
      </w:r>
    </w:p>
    <w:p w:rsidR="00ED1150" w:rsidRDefault="00B16B19">
      <w:pPr>
        <w:spacing w:line="560" w:lineRule="exact"/>
        <w:ind w:leftChars="798" w:left="1996" w:hangingChars="100" w:hanging="320"/>
        <w:rPr>
          <w:rFonts w:ascii="仿宋_GB2312" w:eastAsia="仿宋_GB2312" w:hAnsi="仿宋_GB2312" w:cs="仿宋_GB2312"/>
          <w:color w:val="000000"/>
          <w:kern w:val="0"/>
          <w:sz w:val="32"/>
          <w:szCs w:val="32"/>
        </w:rPr>
      </w:pPr>
      <w:r>
        <w:rPr>
          <w:rFonts w:ascii="仿宋_GB2312" w:eastAsia="仿宋_GB2312" w:hAnsi="仿宋_GB2312" w:cs="仿宋_GB2312"/>
          <w:color w:val="000000"/>
          <w:kern w:val="0"/>
          <w:sz w:val="32"/>
          <w:szCs w:val="32"/>
        </w:rPr>
        <w:t>3.</w:t>
      </w:r>
      <w:r>
        <w:rPr>
          <w:rFonts w:ascii="仿宋_GB2312" w:eastAsia="仿宋_GB2312" w:hAnsi="仿宋_GB2312" w:cs="仿宋_GB2312" w:hint="eastAsia"/>
          <w:color w:val="000000"/>
          <w:kern w:val="0"/>
          <w:sz w:val="32"/>
          <w:szCs w:val="32"/>
        </w:rPr>
        <w:t>国家综合性消防救援队伍消防员招录体能测试项目及标准</w:t>
      </w:r>
    </w:p>
    <w:p w:rsidR="00ED1150" w:rsidRDefault="00ED1150">
      <w:pPr>
        <w:spacing w:line="560" w:lineRule="exact"/>
        <w:rPr>
          <w:rFonts w:ascii="仿宋_GB2312" w:eastAsia="仿宋_GB2312" w:hAnsi="仿宋_GB2312" w:cs="仿宋_GB2312"/>
          <w:color w:val="000000"/>
          <w:kern w:val="0"/>
          <w:sz w:val="32"/>
          <w:szCs w:val="32"/>
        </w:rPr>
      </w:pPr>
    </w:p>
    <w:p w:rsidR="00ED1150" w:rsidRDefault="00ED1150">
      <w:pPr>
        <w:spacing w:line="560" w:lineRule="exact"/>
        <w:ind w:leftChars="742" w:left="1558"/>
        <w:rPr>
          <w:rFonts w:ascii="仿宋_GB2312" w:eastAsia="仿宋_GB2312" w:hAnsi="仿宋_GB2312" w:cs="仿宋_GB2312"/>
          <w:color w:val="000000"/>
          <w:kern w:val="0"/>
          <w:sz w:val="32"/>
          <w:szCs w:val="32"/>
        </w:rPr>
      </w:pPr>
    </w:p>
    <w:p w:rsidR="00ED1150" w:rsidRDefault="00ED1150">
      <w:pPr>
        <w:pStyle w:val="a0"/>
      </w:pPr>
    </w:p>
    <w:p w:rsidR="00ED1150" w:rsidRDefault="00B16B19">
      <w:pPr>
        <w:spacing w:line="560" w:lineRule="exact"/>
        <w:ind w:firstLineChars="200" w:firstLine="640"/>
        <w:jc w:val="center"/>
        <w:rPr>
          <w:rFonts w:ascii="仿宋_GB2312" w:eastAsia="仿宋_GB2312" w:hAnsi="仿宋_GB2312" w:cs="仿宋_GB2312"/>
          <w:color w:val="000000"/>
          <w:kern w:val="0"/>
          <w:sz w:val="32"/>
          <w:szCs w:val="32"/>
        </w:rPr>
      </w:pPr>
      <w:r>
        <w:rPr>
          <w:rFonts w:ascii="仿宋_GB2312" w:eastAsia="仿宋_GB2312" w:hAnsi="仿宋_GB2312" w:cs="仿宋_GB2312"/>
          <w:color w:val="000000"/>
          <w:kern w:val="0"/>
          <w:sz w:val="32"/>
          <w:szCs w:val="32"/>
        </w:rPr>
        <w:t xml:space="preserve">            </w:t>
      </w:r>
      <w:r>
        <w:rPr>
          <w:rFonts w:ascii="仿宋_GB2312" w:eastAsia="仿宋_GB2312" w:hAnsi="仿宋_GB2312" w:cs="仿宋_GB2312" w:hint="eastAsia"/>
          <w:color w:val="000000"/>
          <w:kern w:val="0"/>
          <w:sz w:val="32"/>
          <w:szCs w:val="32"/>
        </w:rPr>
        <w:t>汕头市潮阳区应急管理局</w:t>
      </w:r>
    </w:p>
    <w:p w:rsidR="00ED1150" w:rsidRDefault="00B16B19">
      <w:pPr>
        <w:spacing w:line="560" w:lineRule="exact"/>
        <w:ind w:firstLineChars="200" w:firstLine="640"/>
        <w:jc w:val="center"/>
        <w:rPr>
          <w:rFonts w:ascii="仿宋_GB2312" w:eastAsia="仿宋_GB2312" w:hAnsi="仿宋_GB2312" w:cs="仿宋_GB2312"/>
          <w:color w:val="FF0000"/>
          <w:kern w:val="0"/>
          <w:sz w:val="32"/>
          <w:szCs w:val="32"/>
        </w:rPr>
        <w:sectPr w:rsidR="00ED1150">
          <w:headerReference w:type="even" r:id="rId9"/>
          <w:headerReference w:type="default" r:id="rId10"/>
          <w:footerReference w:type="even" r:id="rId11"/>
          <w:footerReference w:type="default" r:id="rId12"/>
          <w:headerReference w:type="first" r:id="rId13"/>
          <w:footerReference w:type="first" r:id="rId14"/>
          <w:type w:val="continuous"/>
          <w:pgSz w:w="11906" w:h="16838"/>
          <w:pgMar w:top="2098" w:right="1474" w:bottom="1984" w:left="1588" w:header="851" w:footer="1247" w:gutter="0"/>
          <w:cols w:space="0"/>
          <w:docGrid w:type="lines" w:linePitch="312"/>
        </w:sectPr>
      </w:pPr>
      <w:r>
        <w:rPr>
          <w:rFonts w:ascii="仿宋_GB2312" w:eastAsia="仿宋_GB2312" w:hAnsi="仿宋_GB2312" w:cs="仿宋_GB2312"/>
          <w:color w:val="000000"/>
          <w:kern w:val="0"/>
          <w:sz w:val="32"/>
          <w:szCs w:val="32"/>
        </w:rPr>
        <w:t xml:space="preserve">             </w:t>
      </w:r>
      <w:r>
        <w:rPr>
          <w:rFonts w:ascii="仿宋_GB2312" w:eastAsia="仿宋_GB2312" w:hAnsi="仿宋_GB2312" w:cs="仿宋_GB2312"/>
          <w:kern w:val="0"/>
          <w:sz w:val="32"/>
          <w:szCs w:val="32"/>
        </w:rPr>
        <w:t xml:space="preserve"> 202</w:t>
      </w:r>
      <w:r>
        <w:rPr>
          <w:rFonts w:ascii="仿宋_GB2312" w:eastAsia="仿宋_GB2312" w:hAnsi="仿宋_GB2312" w:cs="仿宋_GB2312" w:hint="eastAsia"/>
          <w:kern w:val="0"/>
          <w:sz w:val="32"/>
          <w:szCs w:val="32"/>
        </w:rPr>
        <w:t>2</w:t>
      </w:r>
      <w:r>
        <w:rPr>
          <w:rFonts w:ascii="仿宋_GB2312" w:eastAsia="仿宋_GB2312" w:hAnsi="仿宋_GB2312" w:cs="仿宋_GB2312" w:hint="eastAsia"/>
          <w:kern w:val="0"/>
          <w:sz w:val="32"/>
          <w:szCs w:val="32"/>
        </w:rPr>
        <w:t>年</w:t>
      </w:r>
      <w:r>
        <w:rPr>
          <w:rFonts w:ascii="仿宋_GB2312" w:eastAsia="仿宋_GB2312" w:hAnsi="仿宋_GB2312" w:cs="仿宋_GB2312" w:hint="eastAsia"/>
          <w:kern w:val="0"/>
          <w:sz w:val="32"/>
          <w:szCs w:val="32"/>
        </w:rPr>
        <w:t>5</w:t>
      </w:r>
      <w:r>
        <w:rPr>
          <w:rFonts w:ascii="仿宋_GB2312" w:eastAsia="仿宋_GB2312" w:hAnsi="仿宋_GB2312" w:cs="仿宋_GB2312" w:hint="eastAsia"/>
          <w:kern w:val="0"/>
          <w:sz w:val="32"/>
          <w:szCs w:val="32"/>
        </w:rPr>
        <w:t>月</w:t>
      </w:r>
      <w:r>
        <w:rPr>
          <w:rFonts w:ascii="仿宋_GB2312" w:eastAsia="仿宋_GB2312" w:hAnsi="仿宋_GB2312" w:cs="仿宋_GB2312" w:hint="eastAsia"/>
          <w:kern w:val="0"/>
          <w:sz w:val="32"/>
          <w:szCs w:val="32"/>
        </w:rPr>
        <w:t>16</w:t>
      </w:r>
      <w:r>
        <w:rPr>
          <w:rFonts w:ascii="仿宋_GB2312" w:eastAsia="仿宋_GB2312" w:hAnsi="仿宋_GB2312" w:cs="仿宋_GB2312" w:hint="eastAsia"/>
          <w:kern w:val="0"/>
          <w:sz w:val="32"/>
          <w:szCs w:val="32"/>
        </w:rPr>
        <w:t>日</w:t>
      </w:r>
    </w:p>
    <w:p w:rsidR="00ED1150" w:rsidRDefault="00B16B19">
      <w:pPr>
        <w:spacing w:line="560" w:lineRule="exact"/>
        <w:rPr>
          <w:rFonts w:ascii="楷体_GB2312" w:eastAsia="楷体_GB2312" w:hAnsi="楷体_GB2312" w:cs="楷体_GB2312"/>
          <w:sz w:val="32"/>
          <w:szCs w:val="32"/>
        </w:rPr>
      </w:pPr>
      <w:r>
        <w:rPr>
          <w:rFonts w:ascii="楷体_GB2312" w:eastAsia="楷体_GB2312" w:hAnsi="楷体_GB2312" w:cs="楷体_GB2312" w:hint="eastAsia"/>
          <w:sz w:val="32"/>
          <w:szCs w:val="32"/>
        </w:rPr>
        <w:lastRenderedPageBreak/>
        <w:t>附件</w:t>
      </w:r>
      <w:r>
        <w:rPr>
          <w:rFonts w:ascii="楷体_GB2312" w:eastAsia="楷体_GB2312" w:hAnsi="楷体_GB2312" w:cs="楷体_GB2312"/>
          <w:sz w:val="32"/>
          <w:szCs w:val="32"/>
        </w:rPr>
        <w:t>1</w:t>
      </w:r>
    </w:p>
    <w:p w:rsidR="00ED1150" w:rsidRDefault="00ED1150">
      <w:pPr>
        <w:spacing w:line="560" w:lineRule="exact"/>
        <w:rPr>
          <w:sz w:val="44"/>
          <w:szCs w:val="44"/>
        </w:rPr>
      </w:pPr>
    </w:p>
    <w:p w:rsidR="00ED1150" w:rsidRDefault="00B16B19">
      <w:pPr>
        <w:spacing w:line="56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潮阳区综合消防应急救援队伍人员招聘岗位表</w:t>
      </w:r>
    </w:p>
    <w:tbl>
      <w:tblPr>
        <w:tblpPr w:leftFromText="180" w:rightFromText="180" w:vertAnchor="text" w:horzAnchor="page" w:tblpXSpec="center" w:tblpY="234"/>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7"/>
        <w:gridCol w:w="2196"/>
        <w:gridCol w:w="968"/>
        <w:gridCol w:w="2781"/>
        <w:gridCol w:w="941"/>
        <w:gridCol w:w="2755"/>
        <w:gridCol w:w="2955"/>
      </w:tblGrid>
      <w:tr w:rsidR="00ED1150">
        <w:trPr>
          <w:trHeight w:val="732"/>
          <w:jc w:val="center"/>
        </w:trPr>
        <w:tc>
          <w:tcPr>
            <w:tcW w:w="857" w:type="dxa"/>
            <w:vAlign w:val="center"/>
          </w:tcPr>
          <w:p w:rsidR="00ED1150" w:rsidRDefault="00B16B19">
            <w:pPr>
              <w:jc w:val="center"/>
              <w:rPr>
                <w:rFonts w:ascii="黑体" w:eastAsia="黑体" w:hAnsi="黑体" w:cs="黑体"/>
                <w:sz w:val="32"/>
                <w:szCs w:val="32"/>
              </w:rPr>
            </w:pPr>
            <w:r>
              <w:rPr>
                <w:rFonts w:ascii="黑体" w:eastAsia="黑体" w:hAnsi="黑体" w:cs="黑体" w:hint="eastAsia"/>
                <w:sz w:val="32"/>
                <w:szCs w:val="32"/>
              </w:rPr>
              <w:t>序号</w:t>
            </w:r>
          </w:p>
        </w:tc>
        <w:tc>
          <w:tcPr>
            <w:tcW w:w="2196" w:type="dxa"/>
            <w:vAlign w:val="center"/>
          </w:tcPr>
          <w:p w:rsidR="00ED1150" w:rsidRDefault="00B16B19">
            <w:pPr>
              <w:jc w:val="center"/>
              <w:rPr>
                <w:rFonts w:ascii="黑体" w:eastAsia="黑体" w:hAnsi="黑体" w:cs="黑体"/>
                <w:sz w:val="32"/>
                <w:szCs w:val="32"/>
              </w:rPr>
            </w:pPr>
            <w:r>
              <w:rPr>
                <w:rFonts w:ascii="黑体" w:eastAsia="黑体" w:hAnsi="黑体" w:cs="黑体" w:hint="eastAsia"/>
                <w:sz w:val="32"/>
                <w:szCs w:val="32"/>
              </w:rPr>
              <w:t>招聘岗位</w:t>
            </w:r>
          </w:p>
        </w:tc>
        <w:tc>
          <w:tcPr>
            <w:tcW w:w="968" w:type="dxa"/>
            <w:vAlign w:val="center"/>
          </w:tcPr>
          <w:p w:rsidR="00ED1150" w:rsidRDefault="00B16B19">
            <w:pPr>
              <w:jc w:val="center"/>
              <w:rPr>
                <w:rFonts w:ascii="黑体" w:eastAsia="黑体" w:hAnsi="黑体" w:cs="黑体"/>
                <w:sz w:val="32"/>
                <w:szCs w:val="32"/>
              </w:rPr>
            </w:pPr>
            <w:r>
              <w:rPr>
                <w:rFonts w:ascii="黑体" w:eastAsia="黑体" w:hAnsi="黑体" w:cs="黑体" w:hint="eastAsia"/>
                <w:sz w:val="32"/>
                <w:szCs w:val="32"/>
              </w:rPr>
              <w:t>人数</w:t>
            </w:r>
          </w:p>
        </w:tc>
        <w:tc>
          <w:tcPr>
            <w:tcW w:w="2781" w:type="dxa"/>
            <w:vAlign w:val="center"/>
          </w:tcPr>
          <w:p w:rsidR="00ED1150" w:rsidRDefault="00B16B19">
            <w:pPr>
              <w:jc w:val="center"/>
              <w:rPr>
                <w:rFonts w:ascii="黑体" w:eastAsia="黑体" w:hAnsi="黑体" w:cs="黑体"/>
                <w:sz w:val="32"/>
                <w:szCs w:val="32"/>
              </w:rPr>
            </w:pPr>
            <w:r>
              <w:rPr>
                <w:rFonts w:ascii="黑体" w:eastAsia="黑体" w:hAnsi="黑体" w:cs="黑体" w:hint="eastAsia"/>
                <w:sz w:val="32"/>
                <w:szCs w:val="32"/>
              </w:rPr>
              <w:t>年龄</w:t>
            </w:r>
          </w:p>
        </w:tc>
        <w:tc>
          <w:tcPr>
            <w:tcW w:w="941" w:type="dxa"/>
            <w:vAlign w:val="center"/>
          </w:tcPr>
          <w:p w:rsidR="00ED1150" w:rsidRDefault="00B16B19">
            <w:pPr>
              <w:jc w:val="center"/>
              <w:rPr>
                <w:rFonts w:ascii="黑体" w:eastAsia="黑体" w:hAnsi="黑体" w:cs="黑体"/>
                <w:sz w:val="32"/>
                <w:szCs w:val="32"/>
              </w:rPr>
            </w:pPr>
            <w:r>
              <w:rPr>
                <w:rFonts w:ascii="黑体" w:eastAsia="黑体" w:hAnsi="黑体" w:cs="黑体" w:hint="eastAsia"/>
                <w:sz w:val="32"/>
                <w:szCs w:val="32"/>
              </w:rPr>
              <w:t>性别</w:t>
            </w:r>
          </w:p>
        </w:tc>
        <w:tc>
          <w:tcPr>
            <w:tcW w:w="2755" w:type="dxa"/>
            <w:vAlign w:val="center"/>
          </w:tcPr>
          <w:p w:rsidR="00ED1150" w:rsidRDefault="00B16B19">
            <w:pPr>
              <w:jc w:val="center"/>
              <w:rPr>
                <w:rFonts w:ascii="黑体" w:eastAsia="黑体" w:hAnsi="黑体" w:cs="黑体"/>
                <w:sz w:val="32"/>
                <w:szCs w:val="32"/>
              </w:rPr>
            </w:pPr>
            <w:r>
              <w:rPr>
                <w:rFonts w:ascii="黑体" w:eastAsia="黑体" w:hAnsi="黑体" w:cs="黑体" w:hint="eastAsia"/>
                <w:sz w:val="32"/>
                <w:szCs w:val="32"/>
              </w:rPr>
              <w:t>专业及学历</w:t>
            </w:r>
          </w:p>
        </w:tc>
        <w:tc>
          <w:tcPr>
            <w:tcW w:w="2955" w:type="dxa"/>
            <w:vAlign w:val="center"/>
          </w:tcPr>
          <w:p w:rsidR="00ED1150" w:rsidRDefault="00B16B19">
            <w:pPr>
              <w:jc w:val="center"/>
              <w:rPr>
                <w:rFonts w:ascii="黑体" w:eastAsia="黑体" w:hAnsi="黑体" w:cs="黑体"/>
                <w:sz w:val="32"/>
                <w:szCs w:val="32"/>
              </w:rPr>
            </w:pPr>
            <w:r>
              <w:rPr>
                <w:rFonts w:ascii="黑体" w:eastAsia="黑体" w:hAnsi="黑体" w:cs="黑体" w:hint="eastAsia"/>
                <w:sz w:val="32"/>
                <w:szCs w:val="32"/>
              </w:rPr>
              <w:t>其他条件</w:t>
            </w:r>
          </w:p>
        </w:tc>
      </w:tr>
      <w:tr w:rsidR="00ED1150">
        <w:trPr>
          <w:trHeight w:val="1689"/>
          <w:jc w:val="center"/>
        </w:trPr>
        <w:tc>
          <w:tcPr>
            <w:tcW w:w="857" w:type="dxa"/>
            <w:vAlign w:val="center"/>
          </w:tcPr>
          <w:p w:rsidR="00ED1150" w:rsidRDefault="00B16B19">
            <w:pPr>
              <w:jc w:val="center"/>
              <w:rPr>
                <w:rFonts w:ascii="黑体" w:eastAsia="黑体" w:hAnsi="黑体" w:cs="黑体"/>
                <w:sz w:val="32"/>
                <w:szCs w:val="32"/>
              </w:rPr>
            </w:pPr>
            <w:r>
              <w:rPr>
                <w:rFonts w:ascii="黑体" w:eastAsia="黑体" w:hAnsi="黑体" w:cs="黑体"/>
                <w:sz w:val="32"/>
                <w:szCs w:val="32"/>
              </w:rPr>
              <w:t>1</w:t>
            </w:r>
          </w:p>
        </w:tc>
        <w:tc>
          <w:tcPr>
            <w:tcW w:w="2196" w:type="dxa"/>
            <w:vAlign w:val="center"/>
          </w:tcPr>
          <w:p w:rsidR="00ED1150" w:rsidRDefault="00B16B19">
            <w:pPr>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普通</w:t>
            </w:r>
            <w:r>
              <w:rPr>
                <w:rFonts w:ascii="仿宋_GB2312" w:eastAsia="仿宋_GB2312" w:hAnsi="仿宋_GB2312" w:cs="仿宋_GB2312" w:hint="eastAsia"/>
                <w:sz w:val="32"/>
                <w:szCs w:val="32"/>
              </w:rPr>
              <w:t>队员</w:t>
            </w:r>
          </w:p>
        </w:tc>
        <w:tc>
          <w:tcPr>
            <w:tcW w:w="968" w:type="dxa"/>
            <w:vAlign w:val="center"/>
          </w:tcPr>
          <w:p w:rsidR="00ED1150" w:rsidRDefault="00B16B19">
            <w:pPr>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2</w:t>
            </w:r>
          </w:p>
        </w:tc>
        <w:tc>
          <w:tcPr>
            <w:tcW w:w="2781" w:type="dxa"/>
            <w:vAlign w:val="center"/>
          </w:tcPr>
          <w:p w:rsidR="00ED1150" w:rsidRDefault="00B16B19">
            <w:pPr>
              <w:jc w:val="center"/>
              <w:rPr>
                <w:rFonts w:ascii="仿宋_GB2312" w:eastAsia="仿宋_GB2312" w:hAnsi="仿宋_GB2312" w:cs="仿宋_GB2312"/>
                <w:sz w:val="32"/>
                <w:szCs w:val="32"/>
              </w:rPr>
            </w:pPr>
            <w:r>
              <w:rPr>
                <w:rFonts w:ascii="仿宋_GB2312" w:eastAsia="仿宋_GB2312" w:hAnsi="仿宋_GB2312" w:cs="仿宋_GB2312"/>
                <w:sz w:val="32"/>
                <w:szCs w:val="32"/>
              </w:rPr>
              <w:t>18—35</w:t>
            </w:r>
            <w:r>
              <w:rPr>
                <w:rFonts w:ascii="仿宋_GB2312" w:eastAsia="仿宋_GB2312" w:hAnsi="仿宋_GB2312" w:cs="仿宋_GB2312" w:hint="eastAsia"/>
                <w:sz w:val="32"/>
                <w:szCs w:val="32"/>
              </w:rPr>
              <w:t>周岁</w:t>
            </w:r>
          </w:p>
        </w:tc>
        <w:tc>
          <w:tcPr>
            <w:tcW w:w="941" w:type="dxa"/>
            <w:vAlign w:val="center"/>
          </w:tcPr>
          <w:p w:rsidR="00ED1150" w:rsidRDefault="00B16B19">
            <w:pPr>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男</w:t>
            </w:r>
          </w:p>
        </w:tc>
        <w:tc>
          <w:tcPr>
            <w:tcW w:w="2755" w:type="dxa"/>
            <w:vAlign w:val="center"/>
          </w:tcPr>
          <w:p w:rsidR="00ED1150" w:rsidRDefault="00B16B19">
            <w:pPr>
              <w:jc w:val="center"/>
              <w:rPr>
                <w:rFonts w:ascii="仿宋_GB2312" w:eastAsia="仿宋_GB2312" w:hAnsi="仿宋_GB2312" w:cs="仿宋_GB2312"/>
                <w:sz w:val="32"/>
                <w:szCs w:val="32"/>
              </w:rPr>
            </w:pPr>
            <w:r>
              <w:rPr>
                <w:rFonts w:ascii="仿宋_GB2312" w:eastAsia="仿宋_GB2312" w:hAnsi="仿宋_GB2312" w:cs="仿宋_GB2312" w:hint="eastAsia"/>
                <w:color w:val="000000"/>
                <w:kern w:val="0"/>
                <w:sz w:val="32"/>
                <w:szCs w:val="32"/>
              </w:rPr>
              <w:t>高中（中专）毕业</w:t>
            </w:r>
            <w:r>
              <w:rPr>
                <w:rFonts w:ascii="仿宋_GB2312" w:eastAsia="仿宋_GB2312" w:hAnsi="仿宋_GB2312" w:cs="仿宋_GB2312" w:hint="eastAsia"/>
                <w:sz w:val="32"/>
                <w:szCs w:val="32"/>
              </w:rPr>
              <w:t>以上文化程度</w:t>
            </w:r>
          </w:p>
        </w:tc>
        <w:tc>
          <w:tcPr>
            <w:tcW w:w="2955" w:type="dxa"/>
            <w:vAlign w:val="center"/>
          </w:tcPr>
          <w:p w:rsidR="00ED1150" w:rsidRDefault="00B16B19">
            <w:pPr>
              <w:spacing w:line="440" w:lineRule="exact"/>
              <w:jc w:val="left"/>
              <w:rPr>
                <w:rFonts w:ascii="仿宋_GB2312" w:eastAsia="仿宋_GB2312" w:hAnsi="仿宋_GB2312" w:cs="仿宋_GB2312"/>
                <w:sz w:val="32"/>
                <w:szCs w:val="32"/>
              </w:rPr>
            </w:pPr>
            <w:r>
              <w:rPr>
                <w:rFonts w:ascii="仿宋_GB2312" w:eastAsia="仿宋_GB2312" w:hAnsi="仿宋_GB2312" w:cs="仿宋_GB2312" w:hint="eastAsia"/>
                <w:color w:val="000000"/>
                <w:kern w:val="0"/>
                <w:sz w:val="32"/>
                <w:szCs w:val="32"/>
              </w:rPr>
              <w:t>同等条件下，</w:t>
            </w:r>
            <w:r>
              <w:rPr>
                <w:rFonts w:ascii="仿宋_GB2312" w:eastAsia="仿宋_GB2312" w:hAnsi="仿宋" w:cs="仿宋" w:hint="eastAsia"/>
                <w:sz w:val="32"/>
                <w:szCs w:val="32"/>
              </w:rPr>
              <w:t>潮阳区户籍及退役军人优先</w:t>
            </w:r>
          </w:p>
        </w:tc>
      </w:tr>
    </w:tbl>
    <w:p w:rsidR="00ED1150" w:rsidRDefault="00ED1150">
      <w:pPr>
        <w:tabs>
          <w:tab w:val="left" w:pos="741"/>
        </w:tabs>
        <w:spacing w:line="560" w:lineRule="exact"/>
        <w:ind w:firstLineChars="200" w:firstLine="562"/>
        <w:rPr>
          <w:rFonts w:ascii="仿宋_GB2312" w:eastAsia="仿宋_GB2312" w:hAnsi="仿宋_GB2312" w:cs="仿宋_GB2312"/>
          <w:b/>
          <w:bCs/>
          <w:sz w:val="28"/>
          <w:szCs w:val="28"/>
        </w:rPr>
        <w:sectPr w:rsidR="00ED1150">
          <w:footerReference w:type="default" r:id="rId15"/>
          <w:pgSz w:w="16838" w:h="11906" w:orient="landscape"/>
          <w:pgMar w:top="1800" w:right="1440" w:bottom="1800" w:left="1440" w:header="851" w:footer="992" w:gutter="0"/>
          <w:pgNumType w:start="7"/>
          <w:cols w:space="720"/>
          <w:docGrid w:type="lines" w:linePitch="312"/>
        </w:sectPr>
      </w:pPr>
    </w:p>
    <w:p w:rsidR="00ED1150" w:rsidRDefault="00B16B19">
      <w:pPr>
        <w:pStyle w:val="p0"/>
        <w:spacing w:line="560" w:lineRule="exact"/>
        <w:rPr>
          <w:rFonts w:ascii="楷体_GB2312" w:eastAsia="楷体_GB2312" w:hAnsi="楷体_GB2312" w:cs="楷体_GB2312"/>
          <w:color w:val="000000"/>
          <w:spacing w:val="-20"/>
          <w:sz w:val="32"/>
        </w:rPr>
      </w:pPr>
      <w:r>
        <w:rPr>
          <w:rFonts w:ascii="楷体_GB2312" w:eastAsia="楷体_GB2312" w:hAnsi="楷体_GB2312" w:cs="楷体_GB2312" w:hint="eastAsia"/>
          <w:color w:val="000000"/>
          <w:spacing w:val="-20"/>
          <w:sz w:val="32"/>
        </w:rPr>
        <w:lastRenderedPageBreak/>
        <w:t>附件</w:t>
      </w:r>
      <w:r>
        <w:rPr>
          <w:rFonts w:ascii="楷体_GB2312" w:eastAsia="楷体_GB2312" w:hAnsi="楷体_GB2312" w:cs="楷体_GB2312"/>
          <w:color w:val="000000"/>
          <w:spacing w:val="-20"/>
          <w:sz w:val="32"/>
        </w:rPr>
        <w:t>2</w:t>
      </w:r>
    </w:p>
    <w:p w:rsidR="00ED1150" w:rsidRDefault="00B16B19">
      <w:pPr>
        <w:pStyle w:val="p0"/>
        <w:spacing w:line="560" w:lineRule="exact"/>
        <w:jc w:val="center"/>
        <w:rPr>
          <w:rFonts w:ascii="方正小标宋简体" w:eastAsia="方正小标宋简体" w:hAnsi="方正小标宋简体" w:cs="方正小标宋简体"/>
          <w:color w:val="000000"/>
          <w:spacing w:val="-20"/>
          <w:sz w:val="44"/>
          <w:szCs w:val="44"/>
        </w:rPr>
      </w:pPr>
      <w:r>
        <w:rPr>
          <w:rFonts w:ascii="方正小标宋简体" w:eastAsia="方正小标宋简体" w:hAnsi="方正小标宋简体" w:cs="方正小标宋简体" w:hint="eastAsia"/>
          <w:color w:val="000000"/>
          <w:spacing w:val="-20"/>
          <w:sz w:val="44"/>
          <w:szCs w:val="44"/>
        </w:rPr>
        <w:t>潮阳区综合消防应急救援队伍人员报名表</w:t>
      </w:r>
    </w:p>
    <w:tbl>
      <w:tblPr>
        <w:tblW w:w="9800" w:type="dxa"/>
        <w:tblInd w:w="-402" w:type="dxa"/>
        <w:tblLayout w:type="fixed"/>
        <w:tblLook w:val="04A0" w:firstRow="1" w:lastRow="0" w:firstColumn="1" w:lastColumn="0" w:noHBand="0" w:noVBand="1"/>
      </w:tblPr>
      <w:tblGrid>
        <w:gridCol w:w="1239"/>
        <w:gridCol w:w="120"/>
        <w:gridCol w:w="6"/>
        <w:gridCol w:w="15"/>
        <w:gridCol w:w="1119"/>
        <w:gridCol w:w="1200"/>
        <w:gridCol w:w="1623"/>
        <w:gridCol w:w="1363"/>
        <w:gridCol w:w="928"/>
        <w:gridCol w:w="2187"/>
      </w:tblGrid>
      <w:tr w:rsidR="00ED1150">
        <w:trPr>
          <w:trHeight w:val="615"/>
        </w:trPr>
        <w:tc>
          <w:tcPr>
            <w:tcW w:w="1359" w:type="dxa"/>
            <w:gridSpan w:val="2"/>
            <w:tcBorders>
              <w:top w:val="single" w:sz="4" w:space="0" w:color="000000"/>
              <w:left w:val="single" w:sz="4" w:space="0" w:color="000000"/>
              <w:bottom w:val="single" w:sz="4" w:space="0" w:color="000000"/>
              <w:right w:val="single" w:sz="4" w:space="0" w:color="000000"/>
            </w:tcBorders>
            <w:vAlign w:val="center"/>
          </w:tcPr>
          <w:p w:rsidR="00ED1150" w:rsidRDefault="00B16B19">
            <w:pPr>
              <w:pStyle w:val="p0"/>
              <w:spacing w:line="560" w:lineRule="exact"/>
              <w:jc w:val="center"/>
              <w:rPr>
                <w:rFonts w:ascii="仿宋_GB2312" w:eastAsia="仿宋_GB2312"/>
                <w:color w:val="000000"/>
                <w:sz w:val="24"/>
                <w:szCs w:val="24"/>
              </w:rPr>
            </w:pPr>
            <w:r>
              <w:rPr>
                <w:rFonts w:ascii="仿宋_GB2312" w:eastAsia="仿宋_GB2312" w:hint="eastAsia"/>
                <w:color w:val="000000"/>
                <w:sz w:val="24"/>
                <w:szCs w:val="24"/>
              </w:rPr>
              <w:t>姓</w:t>
            </w:r>
            <w:r>
              <w:rPr>
                <w:rFonts w:ascii="仿宋_GB2312" w:eastAsia="仿宋_GB2312"/>
                <w:color w:val="000000"/>
                <w:sz w:val="24"/>
                <w:szCs w:val="24"/>
              </w:rPr>
              <w:t xml:space="preserve">   </w:t>
            </w:r>
            <w:r>
              <w:rPr>
                <w:rFonts w:ascii="仿宋_GB2312" w:eastAsia="仿宋_GB2312" w:hint="eastAsia"/>
                <w:color w:val="000000"/>
                <w:sz w:val="24"/>
                <w:szCs w:val="24"/>
              </w:rPr>
              <w:t>名</w:t>
            </w:r>
          </w:p>
        </w:tc>
        <w:tc>
          <w:tcPr>
            <w:tcW w:w="1140" w:type="dxa"/>
            <w:gridSpan w:val="3"/>
            <w:tcBorders>
              <w:top w:val="single" w:sz="4" w:space="0" w:color="000000"/>
              <w:left w:val="nil"/>
              <w:bottom w:val="single" w:sz="4" w:space="0" w:color="000000"/>
              <w:right w:val="single" w:sz="4" w:space="0" w:color="000000"/>
            </w:tcBorders>
            <w:vAlign w:val="center"/>
          </w:tcPr>
          <w:p w:rsidR="00ED1150" w:rsidRDefault="00ED1150">
            <w:pPr>
              <w:pStyle w:val="p0"/>
              <w:spacing w:line="560" w:lineRule="exact"/>
              <w:jc w:val="center"/>
              <w:rPr>
                <w:rFonts w:ascii="仿宋_GB2312" w:eastAsia="仿宋_GB2312"/>
                <w:color w:val="000000"/>
                <w:sz w:val="24"/>
                <w:szCs w:val="24"/>
              </w:rPr>
            </w:pPr>
          </w:p>
        </w:tc>
        <w:tc>
          <w:tcPr>
            <w:tcW w:w="1200" w:type="dxa"/>
            <w:tcBorders>
              <w:top w:val="single" w:sz="4" w:space="0" w:color="000000"/>
              <w:left w:val="nil"/>
              <w:bottom w:val="single" w:sz="4" w:space="0" w:color="000000"/>
              <w:right w:val="single" w:sz="4" w:space="0" w:color="000000"/>
            </w:tcBorders>
            <w:vAlign w:val="center"/>
          </w:tcPr>
          <w:p w:rsidR="00ED1150" w:rsidRDefault="00B16B19">
            <w:pPr>
              <w:pStyle w:val="p0"/>
              <w:spacing w:line="560" w:lineRule="exact"/>
              <w:jc w:val="center"/>
              <w:rPr>
                <w:rFonts w:ascii="宋体"/>
                <w:color w:val="000000"/>
                <w:sz w:val="24"/>
                <w:szCs w:val="24"/>
              </w:rPr>
            </w:pPr>
            <w:r>
              <w:rPr>
                <w:rFonts w:ascii="仿宋_GB2312" w:eastAsia="仿宋_GB2312" w:hint="eastAsia"/>
                <w:color w:val="000000"/>
                <w:sz w:val="24"/>
                <w:szCs w:val="24"/>
              </w:rPr>
              <w:t>性</w:t>
            </w:r>
            <w:r>
              <w:rPr>
                <w:rFonts w:ascii="仿宋_GB2312" w:eastAsia="仿宋_GB2312"/>
                <w:color w:val="000000"/>
                <w:sz w:val="24"/>
                <w:szCs w:val="24"/>
              </w:rPr>
              <w:t xml:space="preserve">    </w:t>
            </w:r>
            <w:r>
              <w:rPr>
                <w:rFonts w:ascii="仿宋_GB2312" w:eastAsia="仿宋_GB2312" w:hint="eastAsia"/>
                <w:color w:val="000000"/>
                <w:sz w:val="24"/>
                <w:szCs w:val="24"/>
              </w:rPr>
              <w:t>别</w:t>
            </w:r>
          </w:p>
        </w:tc>
        <w:tc>
          <w:tcPr>
            <w:tcW w:w="1623" w:type="dxa"/>
            <w:tcBorders>
              <w:top w:val="single" w:sz="4" w:space="0" w:color="000000"/>
              <w:left w:val="nil"/>
              <w:bottom w:val="single" w:sz="4" w:space="0" w:color="000000"/>
              <w:right w:val="single" w:sz="4" w:space="0" w:color="000000"/>
            </w:tcBorders>
            <w:vAlign w:val="center"/>
          </w:tcPr>
          <w:p w:rsidR="00ED1150" w:rsidRDefault="00ED1150">
            <w:pPr>
              <w:pStyle w:val="p0"/>
              <w:spacing w:line="560" w:lineRule="exact"/>
              <w:jc w:val="center"/>
              <w:rPr>
                <w:rFonts w:ascii="宋体"/>
                <w:color w:val="000000"/>
                <w:sz w:val="24"/>
                <w:szCs w:val="24"/>
              </w:rPr>
            </w:pPr>
          </w:p>
        </w:tc>
        <w:tc>
          <w:tcPr>
            <w:tcW w:w="1363" w:type="dxa"/>
            <w:tcBorders>
              <w:top w:val="single" w:sz="4" w:space="0" w:color="000000"/>
              <w:left w:val="nil"/>
              <w:bottom w:val="single" w:sz="4" w:space="0" w:color="000000"/>
              <w:right w:val="single" w:sz="4" w:space="0" w:color="000000"/>
            </w:tcBorders>
            <w:vAlign w:val="center"/>
          </w:tcPr>
          <w:p w:rsidR="00ED1150" w:rsidRDefault="00B16B19">
            <w:pPr>
              <w:pStyle w:val="p0"/>
              <w:spacing w:line="560" w:lineRule="exact"/>
              <w:jc w:val="center"/>
              <w:rPr>
                <w:rFonts w:ascii="宋体"/>
                <w:color w:val="000000"/>
                <w:sz w:val="24"/>
                <w:szCs w:val="24"/>
              </w:rPr>
            </w:pPr>
            <w:r>
              <w:rPr>
                <w:rFonts w:ascii="仿宋_GB2312" w:eastAsia="仿宋_GB2312" w:hint="eastAsia"/>
                <w:color w:val="000000"/>
                <w:sz w:val="24"/>
                <w:szCs w:val="24"/>
              </w:rPr>
              <w:t>民</w:t>
            </w:r>
            <w:r>
              <w:rPr>
                <w:rFonts w:ascii="仿宋_GB2312" w:eastAsia="仿宋_GB2312"/>
                <w:color w:val="000000"/>
                <w:sz w:val="24"/>
                <w:szCs w:val="24"/>
              </w:rPr>
              <w:t xml:space="preserve">   </w:t>
            </w:r>
            <w:r>
              <w:rPr>
                <w:rFonts w:ascii="仿宋_GB2312" w:eastAsia="仿宋_GB2312" w:hint="eastAsia"/>
                <w:color w:val="000000"/>
                <w:sz w:val="24"/>
                <w:szCs w:val="24"/>
              </w:rPr>
              <w:t>族</w:t>
            </w:r>
          </w:p>
        </w:tc>
        <w:tc>
          <w:tcPr>
            <w:tcW w:w="928" w:type="dxa"/>
            <w:tcBorders>
              <w:top w:val="single" w:sz="4" w:space="0" w:color="000000"/>
              <w:left w:val="nil"/>
              <w:bottom w:val="single" w:sz="4" w:space="0" w:color="000000"/>
              <w:right w:val="single" w:sz="4" w:space="0" w:color="000000"/>
            </w:tcBorders>
            <w:vAlign w:val="center"/>
          </w:tcPr>
          <w:p w:rsidR="00ED1150" w:rsidRDefault="00ED1150">
            <w:pPr>
              <w:pStyle w:val="p0"/>
              <w:spacing w:line="560" w:lineRule="exact"/>
              <w:jc w:val="center"/>
              <w:rPr>
                <w:rFonts w:ascii="宋体"/>
                <w:color w:val="000000"/>
                <w:sz w:val="24"/>
                <w:szCs w:val="24"/>
              </w:rPr>
            </w:pPr>
          </w:p>
        </w:tc>
        <w:tc>
          <w:tcPr>
            <w:tcW w:w="2187" w:type="dxa"/>
            <w:vMerge w:val="restart"/>
            <w:tcBorders>
              <w:top w:val="single" w:sz="4" w:space="0" w:color="000000"/>
              <w:left w:val="nil"/>
              <w:bottom w:val="single" w:sz="4" w:space="0" w:color="000000"/>
              <w:right w:val="single" w:sz="4" w:space="0" w:color="000000"/>
            </w:tcBorders>
            <w:vAlign w:val="center"/>
          </w:tcPr>
          <w:p w:rsidR="00ED1150" w:rsidRDefault="00B16B19">
            <w:pPr>
              <w:pStyle w:val="p0"/>
              <w:spacing w:line="560" w:lineRule="exact"/>
              <w:jc w:val="center"/>
              <w:rPr>
                <w:rFonts w:ascii="宋体" w:hAnsi="宋体"/>
                <w:color w:val="000000"/>
                <w:sz w:val="24"/>
                <w:szCs w:val="24"/>
              </w:rPr>
            </w:pPr>
            <w:r>
              <w:rPr>
                <w:rFonts w:ascii="仿宋_GB2312" w:eastAsia="仿宋_GB2312"/>
                <w:color w:val="000000"/>
                <w:sz w:val="24"/>
                <w:szCs w:val="24"/>
              </w:rPr>
              <w:t>(</w:t>
            </w:r>
            <w:r>
              <w:rPr>
                <w:rFonts w:ascii="仿宋_GB2312" w:eastAsia="仿宋_GB2312" w:hint="eastAsia"/>
                <w:color w:val="000000"/>
                <w:sz w:val="24"/>
                <w:szCs w:val="24"/>
              </w:rPr>
              <w:t>贴相片处</w:t>
            </w:r>
            <w:r>
              <w:rPr>
                <w:rFonts w:ascii="宋体" w:hAnsi="宋体"/>
                <w:color w:val="000000"/>
                <w:sz w:val="24"/>
                <w:szCs w:val="24"/>
              </w:rPr>
              <w:t>)</w:t>
            </w:r>
          </w:p>
        </w:tc>
      </w:tr>
      <w:tr w:rsidR="00ED1150">
        <w:trPr>
          <w:trHeight w:val="615"/>
        </w:trPr>
        <w:tc>
          <w:tcPr>
            <w:tcW w:w="1359" w:type="dxa"/>
            <w:gridSpan w:val="2"/>
            <w:tcBorders>
              <w:top w:val="nil"/>
              <w:left w:val="single" w:sz="4" w:space="0" w:color="000000"/>
              <w:bottom w:val="single" w:sz="4" w:space="0" w:color="000000"/>
              <w:right w:val="single" w:sz="4" w:space="0" w:color="auto"/>
            </w:tcBorders>
            <w:vAlign w:val="center"/>
          </w:tcPr>
          <w:p w:rsidR="00ED1150" w:rsidRDefault="00B16B19">
            <w:pPr>
              <w:pStyle w:val="p0"/>
              <w:spacing w:line="560" w:lineRule="exact"/>
              <w:jc w:val="center"/>
              <w:rPr>
                <w:rFonts w:ascii="仿宋_GB2312" w:eastAsia="仿宋_GB2312"/>
                <w:color w:val="000000"/>
                <w:sz w:val="24"/>
                <w:szCs w:val="24"/>
              </w:rPr>
            </w:pPr>
            <w:r>
              <w:rPr>
                <w:rFonts w:ascii="仿宋_GB2312" w:eastAsia="仿宋_GB2312" w:hint="eastAsia"/>
                <w:color w:val="000000"/>
                <w:sz w:val="24"/>
                <w:szCs w:val="24"/>
              </w:rPr>
              <w:t>籍</w:t>
            </w:r>
            <w:r>
              <w:rPr>
                <w:rFonts w:ascii="仿宋_GB2312" w:eastAsia="仿宋_GB2312"/>
                <w:color w:val="000000"/>
                <w:sz w:val="24"/>
                <w:szCs w:val="24"/>
              </w:rPr>
              <w:t xml:space="preserve">   </w:t>
            </w:r>
            <w:r>
              <w:rPr>
                <w:rFonts w:ascii="仿宋_GB2312" w:eastAsia="仿宋_GB2312" w:hint="eastAsia"/>
                <w:color w:val="000000"/>
                <w:sz w:val="24"/>
                <w:szCs w:val="24"/>
              </w:rPr>
              <w:t>贯</w:t>
            </w:r>
          </w:p>
        </w:tc>
        <w:tc>
          <w:tcPr>
            <w:tcW w:w="1140" w:type="dxa"/>
            <w:gridSpan w:val="3"/>
            <w:tcBorders>
              <w:top w:val="nil"/>
              <w:left w:val="single" w:sz="4" w:space="0" w:color="auto"/>
              <w:bottom w:val="single" w:sz="4" w:space="0" w:color="000000"/>
              <w:right w:val="single" w:sz="4" w:space="0" w:color="000000"/>
            </w:tcBorders>
            <w:vAlign w:val="center"/>
          </w:tcPr>
          <w:p w:rsidR="00ED1150" w:rsidRDefault="00ED1150">
            <w:pPr>
              <w:pStyle w:val="p0"/>
              <w:spacing w:line="560" w:lineRule="exact"/>
              <w:jc w:val="center"/>
              <w:rPr>
                <w:rFonts w:ascii="仿宋_GB2312" w:eastAsia="仿宋_GB2312"/>
                <w:color w:val="000000"/>
                <w:sz w:val="24"/>
                <w:szCs w:val="24"/>
              </w:rPr>
            </w:pPr>
          </w:p>
        </w:tc>
        <w:tc>
          <w:tcPr>
            <w:tcW w:w="1200" w:type="dxa"/>
            <w:tcBorders>
              <w:top w:val="nil"/>
              <w:left w:val="nil"/>
              <w:bottom w:val="nil"/>
              <w:right w:val="single" w:sz="4" w:space="0" w:color="000000"/>
            </w:tcBorders>
            <w:vAlign w:val="center"/>
          </w:tcPr>
          <w:p w:rsidR="00ED1150" w:rsidRDefault="00B16B19">
            <w:pPr>
              <w:pStyle w:val="p0"/>
              <w:spacing w:line="560" w:lineRule="exact"/>
              <w:jc w:val="center"/>
              <w:rPr>
                <w:rFonts w:ascii="仿宋_GB2312" w:eastAsia="仿宋_GB2312"/>
                <w:color w:val="000000"/>
                <w:sz w:val="24"/>
                <w:szCs w:val="24"/>
              </w:rPr>
            </w:pPr>
            <w:r>
              <w:rPr>
                <w:rFonts w:ascii="仿宋_GB2312" w:eastAsia="仿宋_GB2312" w:hint="eastAsia"/>
                <w:color w:val="000000"/>
                <w:sz w:val="24"/>
                <w:szCs w:val="24"/>
              </w:rPr>
              <w:t>出生年月</w:t>
            </w:r>
          </w:p>
        </w:tc>
        <w:tc>
          <w:tcPr>
            <w:tcW w:w="1623" w:type="dxa"/>
            <w:tcBorders>
              <w:top w:val="nil"/>
              <w:left w:val="nil"/>
              <w:bottom w:val="single" w:sz="4" w:space="0" w:color="000000"/>
              <w:right w:val="single" w:sz="4" w:space="0" w:color="auto"/>
            </w:tcBorders>
            <w:vAlign w:val="center"/>
          </w:tcPr>
          <w:p w:rsidR="00ED1150" w:rsidRDefault="00ED1150">
            <w:pPr>
              <w:pStyle w:val="p0"/>
              <w:spacing w:line="560" w:lineRule="exact"/>
              <w:jc w:val="center"/>
              <w:rPr>
                <w:rFonts w:ascii="宋体"/>
                <w:color w:val="000000"/>
                <w:sz w:val="24"/>
                <w:szCs w:val="24"/>
              </w:rPr>
            </w:pPr>
          </w:p>
        </w:tc>
        <w:tc>
          <w:tcPr>
            <w:tcW w:w="1363" w:type="dxa"/>
            <w:tcBorders>
              <w:top w:val="nil"/>
              <w:left w:val="single" w:sz="4" w:space="0" w:color="auto"/>
              <w:bottom w:val="single" w:sz="4" w:space="0" w:color="000000"/>
              <w:right w:val="single" w:sz="4" w:space="0" w:color="auto"/>
            </w:tcBorders>
            <w:vAlign w:val="center"/>
          </w:tcPr>
          <w:p w:rsidR="00ED1150" w:rsidRDefault="00B16B19">
            <w:pPr>
              <w:pStyle w:val="p0"/>
              <w:spacing w:line="560" w:lineRule="exact"/>
              <w:jc w:val="center"/>
              <w:rPr>
                <w:rFonts w:ascii="宋体"/>
                <w:color w:val="000000"/>
                <w:sz w:val="24"/>
                <w:szCs w:val="24"/>
              </w:rPr>
            </w:pPr>
            <w:r>
              <w:rPr>
                <w:rFonts w:ascii="仿宋_GB2312" w:eastAsia="仿宋_GB2312" w:hint="eastAsia"/>
                <w:color w:val="000000"/>
                <w:sz w:val="24"/>
                <w:szCs w:val="24"/>
              </w:rPr>
              <w:t>婚姻状况</w:t>
            </w:r>
          </w:p>
        </w:tc>
        <w:tc>
          <w:tcPr>
            <w:tcW w:w="928" w:type="dxa"/>
            <w:tcBorders>
              <w:top w:val="nil"/>
              <w:left w:val="single" w:sz="4" w:space="0" w:color="auto"/>
              <w:bottom w:val="single" w:sz="4" w:space="0" w:color="000000"/>
              <w:right w:val="single" w:sz="4" w:space="0" w:color="000000"/>
            </w:tcBorders>
            <w:vAlign w:val="center"/>
          </w:tcPr>
          <w:p w:rsidR="00ED1150" w:rsidRDefault="00ED1150">
            <w:pPr>
              <w:pStyle w:val="p0"/>
              <w:spacing w:line="560" w:lineRule="exact"/>
              <w:jc w:val="center"/>
              <w:rPr>
                <w:rFonts w:ascii="宋体"/>
                <w:color w:val="000000"/>
                <w:sz w:val="24"/>
                <w:szCs w:val="24"/>
              </w:rPr>
            </w:pPr>
          </w:p>
        </w:tc>
        <w:tc>
          <w:tcPr>
            <w:tcW w:w="2187" w:type="dxa"/>
            <w:vMerge/>
            <w:tcBorders>
              <w:top w:val="single" w:sz="4" w:space="0" w:color="000000"/>
              <w:left w:val="nil"/>
              <w:bottom w:val="single" w:sz="4" w:space="0" w:color="000000"/>
              <w:right w:val="single" w:sz="4" w:space="0" w:color="000000"/>
            </w:tcBorders>
            <w:vAlign w:val="center"/>
          </w:tcPr>
          <w:p w:rsidR="00ED1150" w:rsidRDefault="00ED1150">
            <w:pPr>
              <w:spacing w:line="560" w:lineRule="exact"/>
              <w:jc w:val="center"/>
              <w:rPr>
                <w:rFonts w:ascii="宋体"/>
                <w:color w:val="000000"/>
                <w:sz w:val="24"/>
              </w:rPr>
            </w:pPr>
          </w:p>
        </w:tc>
      </w:tr>
      <w:tr w:rsidR="00ED1150">
        <w:trPr>
          <w:trHeight w:val="90"/>
        </w:trPr>
        <w:tc>
          <w:tcPr>
            <w:tcW w:w="1365" w:type="dxa"/>
            <w:gridSpan w:val="3"/>
            <w:tcBorders>
              <w:top w:val="single" w:sz="4" w:space="0" w:color="000000"/>
              <w:left w:val="single" w:sz="4" w:space="0" w:color="000000"/>
              <w:bottom w:val="single" w:sz="4" w:space="0" w:color="000000"/>
              <w:right w:val="single" w:sz="4" w:space="0" w:color="auto"/>
            </w:tcBorders>
            <w:vAlign w:val="center"/>
          </w:tcPr>
          <w:p w:rsidR="00ED1150" w:rsidRDefault="00B16B19">
            <w:pPr>
              <w:pStyle w:val="p0"/>
              <w:jc w:val="center"/>
              <w:rPr>
                <w:rFonts w:ascii="仿宋_GB2312" w:eastAsia="仿宋_GB2312"/>
                <w:color w:val="000000"/>
                <w:sz w:val="24"/>
                <w:szCs w:val="24"/>
              </w:rPr>
            </w:pPr>
            <w:r>
              <w:rPr>
                <w:rFonts w:ascii="仿宋_GB2312" w:eastAsia="仿宋_GB2312" w:hint="eastAsia"/>
                <w:color w:val="000000"/>
                <w:sz w:val="24"/>
                <w:szCs w:val="24"/>
              </w:rPr>
              <w:t>身份证</w:t>
            </w:r>
          </w:p>
          <w:p w:rsidR="00ED1150" w:rsidRDefault="00B16B19">
            <w:pPr>
              <w:pStyle w:val="p0"/>
              <w:jc w:val="center"/>
              <w:rPr>
                <w:rFonts w:ascii="仿宋_GB2312" w:eastAsia="仿宋_GB2312"/>
                <w:color w:val="000000"/>
                <w:sz w:val="24"/>
                <w:szCs w:val="24"/>
              </w:rPr>
            </w:pPr>
            <w:r>
              <w:rPr>
                <w:rFonts w:ascii="仿宋_GB2312" w:eastAsia="仿宋_GB2312" w:hint="eastAsia"/>
                <w:color w:val="000000"/>
                <w:sz w:val="24"/>
                <w:szCs w:val="24"/>
              </w:rPr>
              <w:t>号码</w:t>
            </w:r>
          </w:p>
        </w:tc>
        <w:tc>
          <w:tcPr>
            <w:tcW w:w="3957" w:type="dxa"/>
            <w:gridSpan w:val="4"/>
            <w:tcBorders>
              <w:top w:val="single" w:sz="4" w:space="0" w:color="000000"/>
              <w:left w:val="single" w:sz="4" w:space="0" w:color="auto"/>
              <w:bottom w:val="single" w:sz="4" w:space="0" w:color="000000"/>
              <w:right w:val="single" w:sz="4" w:space="0" w:color="auto"/>
            </w:tcBorders>
            <w:vAlign w:val="center"/>
          </w:tcPr>
          <w:p w:rsidR="00ED1150" w:rsidRDefault="00ED1150">
            <w:pPr>
              <w:pStyle w:val="p0"/>
              <w:jc w:val="center"/>
              <w:rPr>
                <w:rFonts w:ascii="仿宋_GB2312" w:eastAsia="仿宋_GB2312"/>
                <w:color w:val="000000"/>
                <w:sz w:val="24"/>
                <w:szCs w:val="24"/>
              </w:rPr>
            </w:pPr>
          </w:p>
        </w:tc>
        <w:tc>
          <w:tcPr>
            <w:tcW w:w="1363" w:type="dxa"/>
            <w:tcBorders>
              <w:top w:val="single" w:sz="4" w:space="0" w:color="000000"/>
              <w:left w:val="single" w:sz="4" w:space="0" w:color="auto"/>
              <w:bottom w:val="single" w:sz="4" w:space="0" w:color="000000"/>
              <w:right w:val="single" w:sz="4" w:space="0" w:color="auto"/>
            </w:tcBorders>
            <w:vAlign w:val="center"/>
          </w:tcPr>
          <w:p w:rsidR="00ED1150" w:rsidRDefault="00B16B19">
            <w:pPr>
              <w:pStyle w:val="p0"/>
              <w:jc w:val="center"/>
              <w:rPr>
                <w:rFonts w:ascii="宋体"/>
                <w:color w:val="000000"/>
                <w:sz w:val="24"/>
                <w:szCs w:val="24"/>
              </w:rPr>
            </w:pPr>
            <w:r>
              <w:rPr>
                <w:rFonts w:ascii="仿宋_GB2312" w:eastAsia="仿宋_GB2312" w:hint="eastAsia"/>
                <w:color w:val="000000"/>
                <w:sz w:val="24"/>
                <w:szCs w:val="24"/>
              </w:rPr>
              <w:t>学</w:t>
            </w:r>
            <w:r>
              <w:rPr>
                <w:rFonts w:ascii="仿宋_GB2312" w:eastAsia="仿宋_GB2312"/>
                <w:color w:val="000000"/>
                <w:sz w:val="24"/>
                <w:szCs w:val="24"/>
              </w:rPr>
              <w:t xml:space="preserve">   </w:t>
            </w:r>
            <w:r>
              <w:rPr>
                <w:rFonts w:ascii="仿宋_GB2312" w:eastAsia="仿宋_GB2312" w:hint="eastAsia"/>
                <w:color w:val="000000"/>
                <w:sz w:val="24"/>
                <w:szCs w:val="24"/>
              </w:rPr>
              <w:t>历</w:t>
            </w:r>
          </w:p>
        </w:tc>
        <w:tc>
          <w:tcPr>
            <w:tcW w:w="928" w:type="dxa"/>
            <w:tcBorders>
              <w:top w:val="single" w:sz="4" w:space="0" w:color="000000"/>
              <w:left w:val="single" w:sz="4" w:space="0" w:color="auto"/>
              <w:bottom w:val="single" w:sz="4" w:space="0" w:color="000000"/>
              <w:right w:val="single" w:sz="4" w:space="0" w:color="000000"/>
            </w:tcBorders>
            <w:vAlign w:val="center"/>
          </w:tcPr>
          <w:p w:rsidR="00ED1150" w:rsidRDefault="00ED1150">
            <w:pPr>
              <w:pStyle w:val="p0"/>
              <w:jc w:val="center"/>
              <w:rPr>
                <w:rFonts w:ascii="宋体"/>
                <w:color w:val="000000"/>
                <w:sz w:val="24"/>
                <w:szCs w:val="24"/>
              </w:rPr>
            </w:pPr>
          </w:p>
        </w:tc>
        <w:tc>
          <w:tcPr>
            <w:tcW w:w="2187" w:type="dxa"/>
            <w:vMerge/>
            <w:tcBorders>
              <w:top w:val="single" w:sz="4" w:space="0" w:color="000000"/>
              <w:left w:val="nil"/>
              <w:bottom w:val="single" w:sz="4" w:space="0" w:color="000000"/>
              <w:right w:val="single" w:sz="4" w:space="0" w:color="000000"/>
            </w:tcBorders>
            <w:vAlign w:val="center"/>
          </w:tcPr>
          <w:p w:rsidR="00ED1150" w:rsidRDefault="00ED1150">
            <w:pPr>
              <w:pStyle w:val="p0"/>
              <w:spacing w:line="560" w:lineRule="exact"/>
              <w:jc w:val="center"/>
              <w:rPr>
                <w:rFonts w:ascii="宋体"/>
                <w:color w:val="000000"/>
                <w:sz w:val="24"/>
                <w:szCs w:val="24"/>
              </w:rPr>
            </w:pPr>
          </w:p>
        </w:tc>
      </w:tr>
      <w:tr w:rsidR="00ED1150">
        <w:trPr>
          <w:trHeight w:val="615"/>
        </w:trPr>
        <w:tc>
          <w:tcPr>
            <w:tcW w:w="1380" w:type="dxa"/>
            <w:gridSpan w:val="4"/>
            <w:tcBorders>
              <w:top w:val="nil"/>
              <w:left w:val="single" w:sz="4" w:space="0" w:color="000000"/>
              <w:bottom w:val="single" w:sz="4" w:space="0" w:color="000000"/>
              <w:right w:val="single" w:sz="4" w:space="0" w:color="000000"/>
            </w:tcBorders>
            <w:vAlign w:val="center"/>
          </w:tcPr>
          <w:p w:rsidR="00ED1150" w:rsidRDefault="00B16B19">
            <w:pPr>
              <w:pStyle w:val="p0"/>
              <w:spacing w:line="560" w:lineRule="exact"/>
              <w:jc w:val="center"/>
              <w:rPr>
                <w:rFonts w:ascii="仿宋_GB2312" w:eastAsia="仿宋_GB2312"/>
                <w:color w:val="000000"/>
                <w:sz w:val="24"/>
                <w:szCs w:val="24"/>
              </w:rPr>
            </w:pPr>
            <w:r>
              <w:rPr>
                <w:rFonts w:ascii="仿宋_GB2312" w:eastAsia="仿宋_GB2312" w:hint="eastAsia"/>
                <w:color w:val="000000"/>
                <w:sz w:val="24"/>
                <w:szCs w:val="24"/>
              </w:rPr>
              <w:t>学习专业</w:t>
            </w:r>
          </w:p>
        </w:tc>
        <w:tc>
          <w:tcPr>
            <w:tcW w:w="2319" w:type="dxa"/>
            <w:gridSpan w:val="2"/>
            <w:tcBorders>
              <w:top w:val="single" w:sz="4" w:space="0" w:color="000000"/>
              <w:left w:val="nil"/>
              <w:bottom w:val="single" w:sz="4" w:space="0" w:color="000000"/>
              <w:right w:val="single" w:sz="4" w:space="0" w:color="000000"/>
            </w:tcBorders>
            <w:vAlign w:val="center"/>
          </w:tcPr>
          <w:p w:rsidR="00ED1150" w:rsidRDefault="00ED1150">
            <w:pPr>
              <w:pStyle w:val="p0"/>
              <w:spacing w:line="560" w:lineRule="exact"/>
              <w:jc w:val="center"/>
              <w:rPr>
                <w:rFonts w:ascii="宋体"/>
                <w:color w:val="000000"/>
                <w:sz w:val="24"/>
                <w:szCs w:val="24"/>
              </w:rPr>
            </w:pPr>
          </w:p>
        </w:tc>
        <w:tc>
          <w:tcPr>
            <w:tcW w:w="1623" w:type="dxa"/>
            <w:tcBorders>
              <w:top w:val="nil"/>
              <w:left w:val="nil"/>
              <w:bottom w:val="single" w:sz="4" w:space="0" w:color="000000"/>
              <w:right w:val="single" w:sz="4" w:space="0" w:color="000000"/>
            </w:tcBorders>
            <w:vAlign w:val="center"/>
          </w:tcPr>
          <w:p w:rsidR="00ED1150" w:rsidRDefault="00B16B19">
            <w:pPr>
              <w:pStyle w:val="p0"/>
              <w:spacing w:line="560" w:lineRule="exact"/>
              <w:jc w:val="center"/>
              <w:rPr>
                <w:rFonts w:ascii="宋体"/>
                <w:color w:val="000000"/>
                <w:sz w:val="24"/>
                <w:szCs w:val="24"/>
              </w:rPr>
            </w:pPr>
            <w:r>
              <w:rPr>
                <w:rFonts w:ascii="仿宋_GB2312" w:eastAsia="仿宋_GB2312" w:hint="eastAsia"/>
                <w:color w:val="000000"/>
                <w:sz w:val="24"/>
                <w:szCs w:val="24"/>
              </w:rPr>
              <w:t>报考岗位</w:t>
            </w:r>
          </w:p>
        </w:tc>
        <w:tc>
          <w:tcPr>
            <w:tcW w:w="2291" w:type="dxa"/>
            <w:gridSpan w:val="2"/>
            <w:tcBorders>
              <w:top w:val="single" w:sz="4" w:space="0" w:color="000000"/>
              <w:left w:val="nil"/>
              <w:bottom w:val="single" w:sz="4" w:space="0" w:color="000000"/>
              <w:right w:val="single" w:sz="4" w:space="0" w:color="000000"/>
            </w:tcBorders>
            <w:vAlign w:val="center"/>
          </w:tcPr>
          <w:p w:rsidR="00ED1150" w:rsidRDefault="00ED1150">
            <w:pPr>
              <w:pStyle w:val="p0"/>
              <w:spacing w:line="560" w:lineRule="exact"/>
              <w:jc w:val="center"/>
              <w:rPr>
                <w:rFonts w:ascii="宋体"/>
                <w:color w:val="000000"/>
                <w:sz w:val="24"/>
                <w:szCs w:val="24"/>
              </w:rPr>
            </w:pPr>
          </w:p>
        </w:tc>
        <w:tc>
          <w:tcPr>
            <w:tcW w:w="2187" w:type="dxa"/>
            <w:vMerge/>
            <w:tcBorders>
              <w:top w:val="single" w:sz="4" w:space="0" w:color="000000"/>
              <w:left w:val="nil"/>
              <w:bottom w:val="single" w:sz="4" w:space="0" w:color="000000"/>
              <w:right w:val="single" w:sz="4" w:space="0" w:color="000000"/>
            </w:tcBorders>
            <w:vAlign w:val="center"/>
          </w:tcPr>
          <w:p w:rsidR="00ED1150" w:rsidRDefault="00ED1150">
            <w:pPr>
              <w:spacing w:line="560" w:lineRule="exact"/>
              <w:jc w:val="center"/>
              <w:rPr>
                <w:rFonts w:ascii="宋体"/>
                <w:color w:val="000000"/>
                <w:sz w:val="24"/>
              </w:rPr>
            </w:pPr>
          </w:p>
        </w:tc>
      </w:tr>
      <w:tr w:rsidR="00ED1150">
        <w:trPr>
          <w:trHeight w:val="615"/>
        </w:trPr>
        <w:tc>
          <w:tcPr>
            <w:tcW w:w="1380" w:type="dxa"/>
            <w:gridSpan w:val="4"/>
            <w:tcBorders>
              <w:top w:val="nil"/>
              <w:left w:val="single" w:sz="4" w:space="0" w:color="000000"/>
              <w:bottom w:val="single" w:sz="4" w:space="0" w:color="000000"/>
              <w:right w:val="single" w:sz="4" w:space="0" w:color="000000"/>
            </w:tcBorders>
            <w:vAlign w:val="center"/>
          </w:tcPr>
          <w:p w:rsidR="00ED1150" w:rsidRDefault="00B16B19">
            <w:pPr>
              <w:pStyle w:val="p0"/>
              <w:spacing w:line="560" w:lineRule="exact"/>
              <w:jc w:val="center"/>
              <w:rPr>
                <w:rFonts w:ascii="仿宋_GB2312" w:eastAsia="仿宋_GB2312"/>
                <w:color w:val="000000"/>
                <w:sz w:val="24"/>
                <w:szCs w:val="24"/>
              </w:rPr>
            </w:pPr>
            <w:r>
              <w:rPr>
                <w:rFonts w:ascii="仿宋_GB2312" w:eastAsia="仿宋_GB2312" w:hint="eastAsia"/>
                <w:color w:val="000000"/>
                <w:sz w:val="24"/>
                <w:szCs w:val="24"/>
              </w:rPr>
              <w:t>身</w:t>
            </w:r>
            <w:r>
              <w:rPr>
                <w:rFonts w:ascii="仿宋_GB2312" w:eastAsia="仿宋_GB2312"/>
                <w:color w:val="000000"/>
                <w:sz w:val="24"/>
                <w:szCs w:val="24"/>
              </w:rPr>
              <w:t xml:space="preserve">    </w:t>
            </w:r>
            <w:r>
              <w:rPr>
                <w:rFonts w:ascii="仿宋_GB2312" w:eastAsia="仿宋_GB2312" w:hint="eastAsia"/>
                <w:color w:val="000000"/>
                <w:sz w:val="24"/>
                <w:szCs w:val="24"/>
              </w:rPr>
              <w:t>高</w:t>
            </w:r>
          </w:p>
        </w:tc>
        <w:tc>
          <w:tcPr>
            <w:tcW w:w="2319" w:type="dxa"/>
            <w:gridSpan w:val="2"/>
            <w:tcBorders>
              <w:top w:val="single" w:sz="4" w:space="0" w:color="000000"/>
              <w:left w:val="nil"/>
              <w:bottom w:val="single" w:sz="4" w:space="0" w:color="000000"/>
              <w:right w:val="single" w:sz="4" w:space="0" w:color="000000"/>
            </w:tcBorders>
            <w:vAlign w:val="center"/>
          </w:tcPr>
          <w:p w:rsidR="00ED1150" w:rsidRDefault="00ED1150">
            <w:pPr>
              <w:pStyle w:val="p0"/>
              <w:spacing w:line="560" w:lineRule="exact"/>
              <w:jc w:val="center"/>
              <w:rPr>
                <w:rFonts w:ascii="宋体"/>
                <w:color w:val="000000"/>
                <w:sz w:val="24"/>
                <w:szCs w:val="24"/>
              </w:rPr>
            </w:pPr>
          </w:p>
        </w:tc>
        <w:tc>
          <w:tcPr>
            <w:tcW w:w="1623" w:type="dxa"/>
            <w:tcBorders>
              <w:top w:val="nil"/>
              <w:left w:val="nil"/>
              <w:bottom w:val="single" w:sz="4" w:space="0" w:color="000000"/>
              <w:right w:val="single" w:sz="4" w:space="0" w:color="000000"/>
            </w:tcBorders>
            <w:vAlign w:val="center"/>
          </w:tcPr>
          <w:p w:rsidR="00ED1150" w:rsidRDefault="00B16B19">
            <w:pPr>
              <w:pStyle w:val="p0"/>
              <w:spacing w:line="560" w:lineRule="exact"/>
              <w:jc w:val="center"/>
              <w:rPr>
                <w:rFonts w:ascii="宋体"/>
                <w:color w:val="000000"/>
                <w:sz w:val="24"/>
                <w:szCs w:val="24"/>
              </w:rPr>
            </w:pPr>
            <w:r>
              <w:rPr>
                <w:rFonts w:ascii="仿宋_GB2312" w:eastAsia="仿宋_GB2312" w:hint="eastAsia"/>
                <w:color w:val="000000"/>
                <w:sz w:val="24"/>
                <w:szCs w:val="24"/>
              </w:rPr>
              <w:t>驾驶证类别</w:t>
            </w:r>
          </w:p>
        </w:tc>
        <w:tc>
          <w:tcPr>
            <w:tcW w:w="2291" w:type="dxa"/>
            <w:gridSpan w:val="2"/>
            <w:tcBorders>
              <w:top w:val="single" w:sz="4" w:space="0" w:color="000000"/>
              <w:left w:val="nil"/>
              <w:bottom w:val="single" w:sz="4" w:space="0" w:color="000000"/>
              <w:right w:val="single" w:sz="4" w:space="0" w:color="000000"/>
            </w:tcBorders>
            <w:vAlign w:val="center"/>
          </w:tcPr>
          <w:p w:rsidR="00ED1150" w:rsidRDefault="00ED1150">
            <w:pPr>
              <w:pStyle w:val="p0"/>
              <w:spacing w:line="560" w:lineRule="exact"/>
              <w:jc w:val="center"/>
              <w:rPr>
                <w:rFonts w:ascii="宋体"/>
                <w:color w:val="000000"/>
                <w:sz w:val="24"/>
                <w:szCs w:val="24"/>
              </w:rPr>
            </w:pPr>
          </w:p>
        </w:tc>
        <w:tc>
          <w:tcPr>
            <w:tcW w:w="2187" w:type="dxa"/>
            <w:vMerge/>
            <w:tcBorders>
              <w:top w:val="single" w:sz="4" w:space="0" w:color="000000"/>
              <w:left w:val="nil"/>
              <w:bottom w:val="single" w:sz="4" w:space="0" w:color="000000"/>
              <w:right w:val="single" w:sz="4" w:space="0" w:color="000000"/>
            </w:tcBorders>
            <w:vAlign w:val="center"/>
          </w:tcPr>
          <w:p w:rsidR="00ED1150" w:rsidRDefault="00ED1150">
            <w:pPr>
              <w:spacing w:line="560" w:lineRule="exact"/>
              <w:jc w:val="center"/>
              <w:rPr>
                <w:rFonts w:ascii="宋体"/>
                <w:color w:val="000000"/>
                <w:sz w:val="24"/>
              </w:rPr>
            </w:pPr>
          </w:p>
        </w:tc>
      </w:tr>
      <w:tr w:rsidR="00ED1150">
        <w:trPr>
          <w:trHeight w:val="615"/>
        </w:trPr>
        <w:tc>
          <w:tcPr>
            <w:tcW w:w="1380" w:type="dxa"/>
            <w:gridSpan w:val="4"/>
            <w:tcBorders>
              <w:top w:val="nil"/>
              <w:left w:val="single" w:sz="4" w:space="0" w:color="000000"/>
              <w:bottom w:val="single" w:sz="4" w:space="0" w:color="000000"/>
              <w:right w:val="single" w:sz="4" w:space="0" w:color="000000"/>
            </w:tcBorders>
            <w:vAlign w:val="center"/>
          </w:tcPr>
          <w:p w:rsidR="00ED1150" w:rsidRDefault="00B16B19">
            <w:pPr>
              <w:pStyle w:val="p0"/>
              <w:jc w:val="center"/>
              <w:rPr>
                <w:rFonts w:ascii="仿宋_GB2312" w:eastAsia="仿宋_GB2312"/>
                <w:color w:val="000000"/>
                <w:sz w:val="24"/>
                <w:szCs w:val="24"/>
              </w:rPr>
            </w:pPr>
            <w:r>
              <w:rPr>
                <w:rFonts w:ascii="仿宋_GB2312" w:eastAsia="仿宋_GB2312" w:hint="eastAsia"/>
                <w:color w:val="000000"/>
                <w:sz w:val="24"/>
                <w:szCs w:val="24"/>
              </w:rPr>
              <w:t>原服役</w:t>
            </w:r>
          </w:p>
          <w:p w:rsidR="00ED1150" w:rsidRDefault="00B16B19">
            <w:pPr>
              <w:pStyle w:val="p0"/>
              <w:jc w:val="center"/>
              <w:rPr>
                <w:rFonts w:ascii="仿宋_GB2312" w:eastAsia="仿宋_GB2312"/>
                <w:color w:val="000000"/>
                <w:sz w:val="24"/>
                <w:szCs w:val="24"/>
              </w:rPr>
            </w:pPr>
            <w:r>
              <w:rPr>
                <w:rFonts w:ascii="仿宋_GB2312" w:eastAsia="仿宋_GB2312" w:hint="eastAsia"/>
                <w:color w:val="000000"/>
                <w:sz w:val="24"/>
                <w:szCs w:val="24"/>
              </w:rPr>
              <w:t>部队</w:t>
            </w:r>
          </w:p>
        </w:tc>
        <w:tc>
          <w:tcPr>
            <w:tcW w:w="2319" w:type="dxa"/>
            <w:gridSpan w:val="2"/>
            <w:tcBorders>
              <w:top w:val="single" w:sz="4" w:space="0" w:color="000000"/>
              <w:left w:val="nil"/>
              <w:bottom w:val="single" w:sz="4" w:space="0" w:color="000000"/>
              <w:right w:val="single" w:sz="4" w:space="0" w:color="auto"/>
            </w:tcBorders>
            <w:vAlign w:val="center"/>
          </w:tcPr>
          <w:p w:rsidR="00ED1150" w:rsidRDefault="00ED1150">
            <w:pPr>
              <w:pStyle w:val="p0"/>
              <w:jc w:val="center"/>
              <w:rPr>
                <w:rFonts w:ascii="仿宋_GB2312" w:eastAsia="仿宋_GB2312"/>
                <w:color w:val="000000"/>
                <w:sz w:val="24"/>
                <w:szCs w:val="24"/>
              </w:rPr>
            </w:pPr>
          </w:p>
        </w:tc>
        <w:tc>
          <w:tcPr>
            <w:tcW w:w="1623" w:type="dxa"/>
            <w:tcBorders>
              <w:top w:val="single" w:sz="4" w:space="0" w:color="000000"/>
              <w:left w:val="single" w:sz="4" w:space="0" w:color="auto"/>
              <w:bottom w:val="single" w:sz="4" w:space="0" w:color="000000"/>
              <w:right w:val="single" w:sz="4" w:space="0" w:color="auto"/>
            </w:tcBorders>
            <w:vAlign w:val="center"/>
          </w:tcPr>
          <w:p w:rsidR="00ED1150" w:rsidRDefault="00B16B19">
            <w:pPr>
              <w:pStyle w:val="p0"/>
              <w:jc w:val="center"/>
              <w:rPr>
                <w:rFonts w:ascii="仿宋_GB2312" w:eastAsia="仿宋_GB2312"/>
                <w:color w:val="000000"/>
                <w:sz w:val="24"/>
                <w:szCs w:val="24"/>
              </w:rPr>
            </w:pPr>
            <w:r>
              <w:rPr>
                <w:rFonts w:ascii="仿宋_GB2312" w:eastAsia="仿宋_GB2312" w:hint="eastAsia"/>
                <w:color w:val="000000"/>
                <w:sz w:val="24"/>
                <w:szCs w:val="24"/>
              </w:rPr>
              <w:t>裸眼视力</w:t>
            </w:r>
          </w:p>
        </w:tc>
        <w:tc>
          <w:tcPr>
            <w:tcW w:w="1363" w:type="dxa"/>
            <w:tcBorders>
              <w:top w:val="single" w:sz="4" w:space="0" w:color="000000"/>
              <w:left w:val="single" w:sz="4" w:space="0" w:color="auto"/>
              <w:bottom w:val="single" w:sz="4" w:space="0" w:color="000000"/>
              <w:right w:val="single" w:sz="4" w:space="0" w:color="000000"/>
            </w:tcBorders>
            <w:vAlign w:val="center"/>
          </w:tcPr>
          <w:p w:rsidR="00ED1150" w:rsidRDefault="00B16B19">
            <w:pPr>
              <w:pStyle w:val="p0"/>
              <w:jc w:val="left"/>
              <w:rPr>
                <w:rFonts w:ascii="仿宋_GB2312" w:eastAsia="仿宋_GB2312"/>
                <w:color w:val="000000"/>
                <w:sz w:val="24"/>
                <w:szCs w:val="24"/>
              </w:rPr>
            </w:pPr>
            <w:r>
              <w:rPr>
                <w:rFonts w:ascii="仿宋_GB2312" w:eastAsia="仿宋_GB2312" w:hint="eastAsia"/>
                <w:color w:val="000000"/>
                <w:sz w:val="24"/>
                <w:szCs w:val="24"/>
              </w:rPr>
              <w:t>左眼：</w:t>
            </w:r>
          </w:p>
          <w:p w:rsidR="00ED1150" w:rsidRDefault="00B16B19">
            <w:pPr>
              <w:pStyle w:val="p0"/>
              <w:jc w:val="left"/>
              <w:rPr>
                <w:rFonts w:ascii="仿宋_GB2312" w:eastAsia="仿宋_GB2312"/>
                <w:color w:val="000000"/>
                <w:sz w:val="24"/>
                <w:szCs w:val="24"/>
              </w:rPr>
            </w:pPr>
            <w:r>
              <w:rPr>
                <w:rFonts w:ascii="仿宋_GB2312" w:eastAsia="仿宋_GB2312" w:hint="eastAsia"/>
                <w:color w:val="000000"/>
                <w:sz w:val="24"/>
                <w:szCs w:val="24"/>
              </w:rPr>
              <w:t>右眼：</w:t>
            </w:r>
          </w:p>
        </w:tc>
        <w:tc>
          <w:tcPr>
            <w:tcW w:w="928" w:type="dxa"/>
            <w:tcBorders>
              <w:top w:val="nil"/>
              <w:left w:val="nil"/>
              <w:bottom w:val="single" w:sz="4" w:space="0" w:color="000000"/>
              <w:right w:val="single" w:sz="4" w:space="0" w:color="000000"/>
            </w:tcBorders>
            <w:vAlign w:val="center"/>
          </w:tcPr>
          <w:p w:rsidR="00ED1150" w:rsidRDefault="00B16B19">
            <w:pPr>
              <w:pStyle w:val="p0"/>
              <w:jc w:val="center"/>
              <w:rPr>
                <w:rFonts w:ascii="仿宋_GB2312" w:eastAsia="仿宋_GB2312"/>
                <w:color w:val="000000"/>
                <w:sz w:val="24"/>
                <w:szCs w:val="24"/>
              </w:rPr>
            </w:pPr>
            <w:r>
              <w:rPr>
                <w:rFonts w:ascii="仿宋_GB2312" w:eastAsia="仿宋_GB2312" w:hint="eastAsia"/>
                <w:color w:val="000000"/>
                <w:sz w:val="24"/>
                <w:szCs w:val="24"/>
              </w:rPr>
              <w:t>退伍</w:t>
            </w:r>
          </w:p>
          <w:p w:rsidR="00ED1150" w:rsidRDefault="00B16B19">
            <w:pPr>
              <w:pStyle w:val="p0"/>
              <w:jc w:val="center"/>
              <w:rPr>
                <w:rFonts w:ascii="仿宋_GB2312" w:eastAsia="仿宋_GB2312"/>
                <w:color w:val="000000"/>
                <w:sz w:val="24"/>
                <w:szCs w:val="24"/>
              </w:rPr>
            </w:pPr>
            <w:r>
              <w:rPr>
                <w:rFonts w:ascii="仿宋_GB2312" w:eastAsia="仿宋_GB2312" w:hint="eastAsia"/>
                <w:color w:val="000000"/>
                <w:sz w:val="24"/>
                <w:szCs w:val="24"/>
              </w:rPr>
              <w:t>时间</w:t>
            </w:r>
          </w:p>
        </w:tc>
        <w:tc>
          <w:tcPr>
            <w:tcW w:w="2187" w:type="dxa"/>
            <w:tcBorders>
              <w:top w:val="nil"/>
              <w:left w:val="nil"/>
              <w:bottom w:val="single" w:sz="4" w:space="0" w:color="000000"/>
              <w:right w:val="single" w:sz="4" w:space="0" w:color="000000"/>
            </w:tcBorders>
            <w:vAlign w:val="center"/>
          </w:tcPr>
          <w:p w:rsidR="00ED1150" w:rsidRDefault="00B16B19">
            <w:pPr>
              <w:pStyle w:val="p0"/>
              <w:ind w:right="330"/>
              <w:jc w:val="center"/>
              <w:rPr>
                <w:rFonts w:ascii="仿宋_GB2312" w:eastAsia="仿宋_GB2312"/>
                <w:color w:val="000000"/>
                <w:sz w:val="24"/>
                <w:szCs w:val="24"/>
              </w:rPr>
            </w:pPr>
            <w:r>
              <w:rPr>
                <w:rFonts w:ascii="仿宋_GB2312" w:eastAsia="仿宋_GB2312"/>
                <w:color w:val="000000"/>
                <w:sz w:val="24"/>
                <w:szCs w:val="24"/>
              </w:rPr>
              <w:t xml:space="preserve">      </w:t>
            </w:r>
            <w:r>
              <w:rPr>
                <w:rFonts w:ascii="仿宋_GB2312" w:eastAsia="仿宋_GB2312" w:hint="eastAsia"/>
                <w:color w:val="000000"/>
                <w:sz w:val="24"/>
                <w:szCs w:val="24"/>
              </w:rPr>
              <w:t>年</w:t>
            </w:r>
          </w:p>
        </w:tc>
      </w:tr>
      <w:tr w:rsidR="00ED1150">
        <w:trPr>
          <w:trHeight w:val="615"/>
        </w:trPr>
        <w:tc>
          <w:tcPr>
            <w:tcW w:w="1380" w:type="dxa"/>
            <w:gridSpan w:val="4"/>
            <w:tcBorders>
              <w:top w:val="nil"/>
              <w:left w:val="single" w:sz="4" w:space="0" w:color="000000"/>
              <w:bottom w:val="single" w:sz="4" w:space="0" w:color="000000"/>
              <w:right w:val="single" w:sz="4" w:space="0" w:color="000000"/>
            </w:tcBorders>
            <w:vAlign w:val="center"/>
          </w:tcPr>
          <w:p w:rsidR="00ED1150" w:rsidRDefault="00B16B19">
            <w:pPr>
              <w:pStyle w:val="p0"/>
              <w:jc w:val="center"/>
              <w:rPr>
                <w:rFonts w:ascii="仿宋_GB2312" w:eastAsia="仿宋_GB2312"/>
                <w:color w:val="000000"/>
                <w:sz w:val="24"/>
                <w:szCs w:val="24"/>
              </w:rPr>
            </w:pPr>
            <w:r>
              <w:rPr>
                <w:rFonts w:ascii="仿宋_GB2312" w:eastAsia="仿宋_GB2312" w:hint="eastAsia"/>
                <w:color w:val="000000"/>
                <w:sz w:val="24"/>
                <w:szCs w:val="24"/>
              </w:rPr>
              <w:t>现户籍</w:t>
            </w:r>
            <w:r>
              <w:rPr>
                <w:rFonts w:ascii="仿宋_GB2312" w:eastAsia="仿宋_GB2312"/>
                <w:color w:val="000000"/>
                <w:sz w:val="24"/>
                <w:szCs w:val="24"/>
              </w:rPr>
              <w:br/>
            </w:r>
            <w:r>
              <w:rPr>
                <w:rFonts w:ascii="仿宋_GB2312" w:eastAsia="仿宋_GB2312" w:hint="eastAsia"/>
                <w:color w:val="000000"/>
                <w:sz w:val="24"/>
                <w:szCs w:val="24"/>
              </w:rPr>
              <w:t>所在地</w:t>
            </w:r>
          </w:p>
        </w:tc>
        <w:tc>
          <w:tcPr>
            <w:tcW w:w="3942" w:type="dxa"/>
            <w:gridSpan w:val="3"/>
            <w:tcBorders>
              <w:top w:val="single" w:sz="4" w:space="0" w:color="000000"/>
              <w:left w:val="nil"/>
              <w:bottom w:val="single" w:sz="4" w:space="0" w:color="000000"/>
              <w:right w:val="single" w:sz="4" w:space="0" w:color="000000"/>
            </w:tcBorders>
            <w:vAlign w:val="center"/>
          </w:tcPr>
          <w:p w:rsidR="00ED1150" w:rsidRDefault="00B16B19">
            <w:pPr>
              <w:pStyle w:val="p0"/>
              <w:jc w:val="center"/>
              <w:rPr>
                <w:rFonts w:ascii="仿宋_GB2312" w:eastAsia="仿宋_GB2312"/>
                <w:color w:val="000000"/>
                <w:sz w:val="24"/>
                <w:szCs w:val="24"/>
              </w:rPr>
            </w:pPr>
            <w:r>
              <w:rPr>
                <w:rFonts w:ascii="仿宋_GB2312" w:eastAsia="仿宋_GB2312"/>
                <w:color w:val="000000"/>
                <w:sz w:val="24"/>
                <w:szCs w:val="24"/>
              </w:rPr>
              <w:t xml:space="preserve">     </w:t>
            </w:r>
            <w:r>
              <w:rPr>
                <w:rFonts w:ascii="仿宋_GB2312" w:eastAsia="仿宋_GB2312" w:hint="eastAsia"/>
                <w:color w:val="000000"/>
                <w:sz w:val="24"/>
                <w:szCs w:val="24"/>
              </w:rPr>
              <w:t>省</w:t>
            </w:r>
            <w:r>
              <w:rPr>
                <w:rFonts w:ascii="仿宋_GB2312" w:eastAsia="仿宋_GB2312"/>
                <w:color w:val="000000"/>
                <w:sz w:val="24"/>
                <w:szCs w:val="24"/>
              </w:rPr>
              <w:t xml:space="preserve">        </w:t>
            </w:r>
            <w:r>
              <w:rPr>
                <w:rFonts w:ascii="仿宋_GB2312" w:eastAsia="仿宋_GB2312" w:hint="eastAsia"/>
                <w:color w:val="000000"/>
                <w:sz w:val="24"/>
                <w:szCs w:val="24"/>
              </w:rPr>
              <w:t>市</w:t>
            </w:r>
            <w:r>
              <w:rPr>
                <w:rFonts w:ascii="仿宋_GB2312" w:eastAsia="仿宋_GB2312"/>
                <w:color w:val="000000"/>
                <w:sz w:val="24"/>
                <w:szCs w:val="24"/>
              </w:rPr>
              <w:t xml:space="preserve">        </w:t>
            </w:r>
            <w:r>
              <w:rPr>
                <w:rFonts w:ascii="仿宋_GB2312" w:eastAsia="仿宋_GB2312" w:hint="eastAsia"/>
                <w:color w:val="000000"/>
                <w:sz w:val="24"/>
                <w:szCs w:val="24"/>
              </w:rPr>
              <w:t>县（区）</w:t>
            </w:r>
          </w:p>
        </w:tc>
        <w:tc>
          <w:tcPr>
            <w:tcW w:w="1363" w:type="dxa"/>
            <w:tcBorders>
              <w:top w:val="nil"/>
              <w:left w:val="nil"/>
              <w:bottom w:val="single" w:sz="4" w:space="0" w:color="000000"/>
              <w:right w:val="single" w:sz="4" w:space="0" w:color="auto"/>
            </w:tcBorders>
            <w:vAlign w:val="center"/>
          </w:tcPr>
          <w:p w:rsidR="00ED1150" w:rsidRDefault="00B16B19">
            <w:pPr>
              <w:pStyle w:val="p0"/>
              <w:jc w:val="center"/>
              <w:rPr>
                <w:rFonts w:ascii="仿宋_GB2312" w:eastAsia="仿宋_GB2312"/>
                <w:color w:val="000000"/>
                <w:sz w:val="24"/>
                <w:szCs w:val="24"/>
              </w:rPr>
            </w:pPr>
            <w:r>
              <w:rPr>
                <w:rFonts w:ascii="仿宋_GB2312" w:eastAsia="仿宋_GB2312" w:hint="eastAsia"/>
                <w:color w:val="000000"/>
                <w:sz w:val="24"/>
                <w:szCs w:val="24"/>
              </w:rPr>
              <w:t>手机号码</w:t>
            </w:r>
          </w:p>
        </w:tc>
        <w:tc>
          <w:tcPr>
            <w:tcW w:w="3115" w:type="dxa"/>
            <w:gridSpan w:val="2"/>
            <w:tcBorders>
              <w:top w:val="single" w:sz="4" w:space="0" w:color="000000"/>
              <w:left w:val="single" w:sz="4" w:space="0" w:color="auto"/>
              <w:bottom w:val="single" w:sz="4" w:space="0" w:color="000000"/>
              <w:right w:val="single" w:sz="4" w:space="0" w:color="000000"/>
            </w:tcBorders>
            <w:vAlign w:val="center"/>
          </w:tcPr>
          <w:p w:rsidR="00ED1150" w:rsidRDefault="00ED1150">
            <w:pPr>
              <w:pStyle w:val="p0"/>
              <w:jc w:val="center"/>
              <w:rPr>
                <w:rFonts w:ascii="仿宋_GB2312" w:eastAsia="仿宋_GB2312"/>
                <w:color w:val="000000"/>
                <w:sz w:val="24"/>
                <w:szCs w:val="24"/>
              </w:rPr>
            </w:pPr>
          </w:p>
        </w:tc>
      </w:tr>
      <w:tr w:rsidR="00ED1150">
        <w:trPr>
          <w:trHeight w:val="615"/>
        </w:trPr>
        <w:tc>
          <w:tcPr>
            <w:tcW w:w="1380" w:type="dxa"/>
            <w:gridSpan w:val="4"/>
            <w:tcBorders>
              <w:top w:val="nil"/>
              <w:left w:val="single" w:sz="4" w:space="0" w:color="000000"/>
              <w:bottom w:val="single" w:sz="4" w:space="0" w:color="000000"/>
              <w:right w:val="single" w:sz="4" w:space="0" w:color="000000"/>
            </w:tcBorders>
            <w:vAlign w:val="center"/>
          </w:tcPr>
          <w:p w:rsidR="00ED1150" w:rsidRDefault="00B16B19">
            <w:pPr>
              <w:pStyle w:val="p0"/>
              <w:spacing w:line="560" w:lineRule="exact"/>
              <w:jc w:val="center"/>
              <w:rPr>
                <w:rFonts w:ascii="仿宋_GB2312" w:eastAsia="仿宋_GB2312"/>
                <w:color w:val="000000"/>
                <w:sz w:val="24"/>
                <w:szCs w:val="24"/>
              </w:rPr>
            </w:pPr>
            <w:r>
              <w:rPr>
                <w:rFonts w:ascii="仿宋_GB2312" w:eastAsia="仿宋_GB2312" w:hint="eastAsia"/>
                <w:color w:val="000000"/>
                <w:sz w:val="24"/>
                <w:szCs w:val="24"/>
              </w:rPr>
              <w:t>现居住地</w:t>
            </w:r>
          </w:p>
        </w:tc>
        <w:tc>
          <w:tcPr>
            <w:tcW w:w="3942" w:type="dxa"/>
            <w:gridSpan w:val="3"/>
            <w:tcBorders>
              <w:top w:val="single" w:sz="4" w:space="0" w:color="000000"/>
              <w:left w:val="nil"/>
              <w:bottom w:val="single" w:sz="4" w:space="0" w:color="000000"/>
              <w:right w:val="single" w:sz="4" w:space="0" w:color="auto"/>
            </w:tcBorders>
            <w:vAlign w:val="center"/>
          </w:tcPr>
          <w:p w:rsidR="00ED1150" w:rsidRDefault="00ED1150">
            <w:pPr>
              <w:pStyle w:val="p0"/>
              <w:spacing w:line="560" w:lineRule="exact"/>
              <w:jc w:val="center"/>
              <w:rPr>
                <w:rFonts w:ascii="仿宋_GB2312" w:eastAsia="仿宋_GB2312"/>
                <w:color w:val="000000"/>
                <w:sz w:val="24"/>
                <w:szCs w:val="24"/>
              </w:rPr>
            </w:pPr>
          </w:p>
        </w:tc>
        <w:tc>
          <w:tcPr>
            <w:tcW w:w="1363" w:type="dxa"/>
            <w:tcBorders>
              <w:top w:val="single" w:sz="4" w:space="0" w:color="000000"/>
              <w:left w:val="single" w:sz="4" w:space="0" w:color="auto"/>
              <w:bottom w:val="single" w:sz="4" w:space="0" w:color="000000"/>
              <w:right w:val="single" w:sz="4" w:space="0" w:color="auto"/>
            </w:tcBorders>
            <w:vAlign w:val="center"/>
          </w:tcPr>
          <w:p w:rsidR="00ED1150" w:rsidRDefault="00B16B19">
            <w:pPr>
              <w:pStyle w:val="p0"/>
              <w:spacing w:line="560" w:lineRule="exact"/>
              <w:jc w:val="center"/>
              <w:rPr>
                <w:rFonts w:ascii="仿宋_GB2312" w:eastAsia="仿宋_GB2312"/>
                <w:color w:val="000000"/>
                <w:sz w:val="24"/>
                <w:szCs w:val="24"/>
              </w:rPr>
            </w:pPr>
            <w:r>
              <w:rPr>
                <w:rFonts w:ascii="仿宋_GB2312" w:eastAsia="仿宋_GB2312" w:hint="eastAsia"/>
                <w:color w:val="000000"/>
                <w:sz w:val="24"/>
                <w:szCs w:val="24"/>
              </w:rPr>
              <w:t>特</w:t>
            </w:r>
            <w:r>
              <w:rPr>
                <w:rFonts w:ascii="仿宋_GB2312" w:eastAsia="仿宋_GB2312"/>
                <w:color w:val="000000"/>
                <w:sz w:val="24"/>
                <w:szCs w:val="24"/>
              </w:rPr>
              <w:t xml:space="preserve">    </w:t>
            </w:r>
            <w:r>
              <w:rPr>
                <w:rFonts w:ascii="仿宋_GB2312" w:eastAsia="仿宋_GB2312" w:hint="eastAsia"/>
                <w:color w:val="000000"/>
                <w:sz w:val="24"/>
                <w:szCs w:val="24"/>
              </w:rPr>
              <w:t>长</w:t>
            </w:r>
          </w:p>
        </w:tc>
        <w:tc>
          <w:tcPr>
            <w:tcW w:w="3115" w:type="dxa"/>
            <w:gridSpan w:val="2"/>
            <w:tcBorders>
              <w:top w:val="single" w:sz="4" w:space="0" w:color="000000"/>
              <w:left w:val="single" w:sz="4" w:space="0" w:color="auto"/>
              <w:bottom w:val="single" w:sz="4" w:space="0" w:color="000000"/>
              <w:right w:val="single" w:sz="4" w:space="0" w:color="000000"/>
            </w:tcBorders>
            <w:vAlign w:val="center"/>
          </w:tcPr>
          <w:p w:rsidR="00ED1150" w:rsidRDefault="00ED1150">
            <w:pPr>
              <w:pStyle w:val="p0"/>
              <w:spacing w:line="560" w:lineRule="exact"/>
              <w:jc w:val="center"/>
              <w:rPr>
                <w:rFonts w:ascii="仿宋_GB2312" w:eastAsia="仿宋_GB2312"/>
                <w:color w:val="000000"/>
                <w:sz w:val="24"/>
                <w:szCs w:val="24"/>
              </w:rPr>
            </w:pPr>
          </w:p>
        </w:tc>
      </w:tr>
      <w:tr w:rsidR="00ED1150">
        <w:trPr>
          <w:trHeight w:val="615"/>
        </w:trPr>
        <w:tc>
          <w:tcPr>
            <w:tcW w:w="2499" w:type="dxa"/>
            <w:gridSpan w:val="5"/>
            <w:tcBorders>
              <w:top w:val="single" w:sz="4" w:space="0" w:color="000000"/>
              <w:left w:val="single" w:sz="4" w:space="0" w:color="000000"/>
              <w:bottom w:val="single" w:sz="4" w:space="0" w:color="000000"/>
              <w:right w:val="single" w:sz="4" w:space="0" w:color="000000"/>
            </w:tcBorders>
            <w:vAlign w:val="center"/>
          </w:tcPr>
          <w:p w:rsidR="00ED1150" w:rsidRDefault="00B16B19">
            <w:pPr>
              <w:pStyle w:val="p0"/>
              <w:spacing w:line="560" w:lineRule="exact"/>
              <w:jc w:val="center"/>
              <w:rPr>
                <w:rFonts w:ascii="宋体"/>
                <w:color w:val="000000"/>
                <w:sz w:val="24"/>
                <w:szCs w:val="24"/>
              </w:rPr>
            </w:pPr>
            <w:r>
              <w:rPr>
                <w:rFonts w:ascii="仿宋_GB2312" w:eastAsia="仿宋_GB2312" w:hint="eastAsia"/>
                <w:color w:val="000000"/>
                <w:sz w:val="24"/>
                <w:szCs w:val="24"/>
              </w:rPr>
              <w:t>现工作单位及职务</w:t>
            </w:r>
          </w:p>
        </w:tc>
        <w:tc>
          <w:tcPr>
            <w:tcW w:w="7301" w:type="dxa"/>
            <w:gridSpan w:val="5"/>
            <w:tcBorders>
              <w:top w:val="single" w:sz="4" w:space="0" w:color="000000"/>
              <w:left w:val="nil"/>
              <w:bottom w:val="single" w:sz="4" w:space="0" w:color="000000"/>
              <w:right w:val="single" w:sz="4" w:space="0" w:color="000000"/>
            </w:tcBorders>
            <w:vAlign w:val="center"/>
          </w:tcPr>
          <w:p w:rsidR="00ED1150" w:rsidRDefault="00ED1150">
            <w:pPr>
              <w:pStyle w:val="p0"/>
              <w:spacing w:line="560" w:lineRule="exact"/>
              <w:jc w:val="center"/>
              <w:rPr>
                <w:rFonts w:ascii="宋体"/>
                <w:color w:val="000000"/>
                <w:sz w:val="24"/>
                <w:szCs w:val="24"/>
              </w:rPr>
            </w:pPr>
          </w:p>
        </w:tc>
      </w:tr>
      <w:tr w:rsidR="00ED1150">
        <w:trPr>
          <w:trHeight w:val="855"/>
        </w:trPr>
        <w:tc>
          <w:tcPr>
            <w:tcW w:w="5322" w:type="dxa"/>
            <w:gridSpan w:val="7"/>
            <w:tcBorders>
              <w:top w:val="nil"/>
              <w:left w:val="single" w:sz="4" w:space="0" w:color="000000"/>
              <w:bottom w:val="single" w:sz="4" w:space="0" w:color="auto"/>
              <w:right w:val="single" w:sz="4" w:space="0" w:color="auto"/>
            </w:tcBorders>
            <w:vAlign w:val="center"/>
          </w:tcPr>
          <w:p w:rsidR="00ED1150" w:rsidRDefault="00B16B19">
            <w:pPr>
              <w:pStyle w:val="p0"/>
              <w:rPr>
                <w:rFonts w:ascii="宋体"/>
                <w:color w:val="000000"/>
                <w:sz w:val="24"/>
                <w:szCs w:val="24"/>
              </w:rPr>
            </w:pPr>
            <w:r>
              <w:rPr>
                <w:rFonts w:ascii="仿宋_GB2312" w:eastAsia="仿宋_GB2312" w:hint="eastAsia"/>
                <w:color w:val="000000"/>
                <w:sz w:val="24"/>
                <w:szCs w:val="24"/>
              </w:rPr>
              <w:t>综合考核合格入</w:t>
            </w:r>
            <w:proofErr w:type="gramStart"/>
            <w:r>
              <w:rPr>
                <w:rFonts w:ascii="仿宋_GB2312" w:eastAsia="仿宋_GB2312" w:hint="eastAsia"/>
                <w:color w:val="000000"/>
                <w:sz w:val="24"/>
                <w:szCs w:val="24"/>
              </w:rPr>
              <w:t>职是否</w:t>
            </w:r>
            <w:proofErr w:type="gramEnd"/>
            <w:r>
              <w:rPr>
                <w:rFonts w:ascii="仿宋_GB2312" w:eastAsia="仿宋_GB2312" w:hint="eastAsia"/>
                <w:color w:val="000000"/>
                <w:sz w:val="24"/>
                <w:szCs w:val="24"/>
              </w:rPr>
              <w:t>服从用人单位统一工作安排</w:t>
            </w:r>
          </w:p>
        </w:tc>
        <w:tc>
          <w:tcPr>
            <w:tcW w:w="4478" w:type="dxa"/>
            <w:gridSpan w:val="3"/>
            <w:tcBorders>
              <w:top w:val="nil"/>
              <w:left w:val="single" w:sz="4" w:space="0" w:color="auto"/>
              <w:bottom w:val="single" w:sz="4" w:space="0" w:color="auto"/>
              <w:right w:val="single" w:sz="4" w:space="0" w:color="000000"/>
            </w:tcBorders>
            <w:vAlign w:val="center"/>
          </w:tcPr>
          <w:p w:rsidR="00ED1150" w:rsidRDefault="00ED1150">
            <w:pPr>
              <w:pStyle w:val="p0"/>
              <w:jc w:val="center"/>
              <w:rPr>
                <w:rFonts w:ascii="宋体"/>
                <w:color w:val="000000"/>
                <w:sz w:val="24"/>
                <w:szCs w:val="24"/>
              </w:rPr>
            </w:pPr>
          </w:p>
        </w:tc>
      </w:tr>
      <w:tr w:rsidR="00ED1150">
        <w:trPr>
          <w:trHeight w:val="560"/>
        </w:trPr>
        <w:tc>
          <w:tcPr>
            <w:tcW w:w="1239" w:type="dxa"/>
            <w:vMerge w:val="restart"/>
            <w:tcBorders>
              <w:top w:val="single" w:sz="4" w:space="0" w:color="auto"/>
              <w:left w:val="single" w:sz="4" w:space="0" w:color="auto"/>
              <w:bottom w:val="single" w:sz="4" w:space="0" w:color="auto"/>
              <w:right w:val="single" w:sz="4" w:space="0" w:color="000000"/>
            </w:tcBorders>
            <w:vAlign w:val="center"/>
          </w:tcPr>
          <w:p w:rsidR="00ED1150" w:rsidRDefault="00B16B19">
            <w:pPr>
              <w:pStyle w:val="p0"/>
              <w:spacing w:line="560" w:lineRule="exact"/>
              <w:jc w:val="center"/>
              <w:rPr>
                <w:rFonts w:ascii="宋体"/>
                <w:color w:val="000000"/>
                <w:sz w:val="24"/>
                <w:szCs w:val="24"/>
              </w:rPr>
            </w:pPr>
            <w:r>
              <w:rPr>
                <w:rFonts w:ascii="仿宋_GB2312" w:eastAsia="仿宋_GB2312" w:hint="eastAsia"/>
                <w:color w:val="000000"/>
                <w:sz w:val="24"/>
                <w:szCs w:val="24"/>
              </w:rPr>
              <w:t>学习和工作经历（自高中开始填写）</w:t>
            </w:r>
          </w:p>
        </w:tc>
        <w:tc>
          <w:tcPr>
            <w:tcW w:w="8561" w:type="dxa"/>
            <w:gridSpan w:val="9"/>
            <w:vMerge w:val="restart"/>
            <w:tcBorders>
              <w:top w:val="single" w:sz="4" w:space="0" w:color="auto"/>
              <w:left w:val="nil"/>
              <w:bottom w:val="single" w:sz="4" w:space="0" w:color="auto"/>
              <w:right w:val="single" w:sz="4" w:space="0" w:color="auto"/>
            </w:tcBorders>
            <w:vAlign w:val="center"/>
          </w:tcPr>
          <w:p w:rsidR="00ED1150" w:rsidRDefault="00ED1150">
            <w:pPr>
              <w:pStyle w:val="a0"/>
              <w:spacing w:line="560" w:lineRule="exact"/>
              <w:rPr>
                <w:rFonts w:ascii="宋体"/>
                <w:color w:val="000000"/>
                <w:sz w:val="24"/>
                <w:szCs w:val="24"/>
              </w:rPr>
            </w:pPr>
          </w:p>
          <w:p w:rsidR="00ED1150" w:rsidRDefault="00ED1150">
            <w:pPr>
              <w:pStyle w:val="a0"/>
              <w:spacing w:line="560" w:lineRule="exact"/>
              <w:rPr>
                <w:rFonts w:ascii="宋体"/>
                <w:color w:val="000000"/>
                <w:sz w:val="24"/>
                <w:szCs w:val="24"/>
              </w:rPr>
            </w:pPr>
          </w:p>
          <w:p w:rsidR="00ED1150" w:rsidRDefault="00ED1150">
            <w:pPr>
              <w:pStyle w:val="a0"/>
              <w:spacing w:line="560" w:lineRule="exact"/>
              <w:rPr>
                <w:rFonts w:ascii="宋体"/>
                <w:color w:val="000000"/>
                <w:sz w:val="24"/>
                <w:szCs w:val="24"/>
              </w:rPr>
            </w:pPr>
          </w:p>
        </w:tc>
      </w:tr>
      <w:tr w:rsidR="00ED1150">
        <w:trPr>
          <w:trHeight w:val="560"/>
        </w:trPr>
        <w:tc>
          <w:tcPr>
            <w:tcW w:w="1239" w:type="dxa"/>
            <w:vMerge/>
            <w:tcBorders>
              <w:top w:val="single" w:sz="4" w:space="0" w:color="auto"/>
              <w:left w:val="single" w:sz="4" w:space="0" w:color="auto"/>
              <w:bottom w:val="single" w:sz="4" w:space="0" w:color="auto"/>
              <w:right w:val="single" w:sz="4" w:space="0" w:color="000000"/>
            </w:tcBorders>
            <w:vAlign w:val="center"/>
          </w:tcPr>
          <w:p w:rsidR="00ED1150" w:rsidRDefault="00ED1150">
            <w:pPr>
              <w:spacing w:line="560" w:lineRule="exact"/>
              <w:jc w:val="center"/>
              <w:rPr>
                <w:rFonts w:ascii="宋体"/>
                <w:color w:val="000000"/>
                <w:sz w:val="24"/>
              </w:rPr>
            </w:pPr>
          </w:p>
        </w:tc>
        <w:tc>
          <w:tcPr>
            <w:tcW w:w="8561" w:type="dxa"/>
            <w:gridSpan w:val="9"/>
            <w:vMerge/>
            <w:tcBorders>
              <w:top w:val="single" w:sz="4" w:space="0" w:color="auto"/>
              <w:left w:val="nil"/>
              <w:bottom w:val="single" w:sz="4" w:space="0" w:color="auto"/>
              <w:right w:val="single" w:sz="4" w:space="0" w:color="auto"/>
            </w:tcBorders>
            <w:vAlign w:val="center"/>
          </w:tcPr>
          <w:p w:rsidR="00ED1150" w:rsidRDefault="00ED1150">
            <w:pPr>
              <w:spacing w:line="560" w:lineRule="exact"/>
              <w:jc w:val="center"/>
              <w:rPr>
                <w:rFonts w:ascii="宋体"/>
                <w:color w:val="000000"/>
                <w:sz w:val="24"/>
              </w:rPr>
            </w:pPr>
          </w:p>
        </w:tc>
      </w:tr>
      <w:tr w:rsidR="00ED1150">
        <w:trPr>
          <w:trHeight w:val="560"/>
        </w:trPr>
        <w:tc>
          <w:tcPr>
            <w:tcW w:w="1239" w:type="dxa"/>
            <w:vMerge/>
            <w:tcBorders>
              <w:top w:val="single" w:sz="4" w:space="0" w:color="auto"/>
              <w:left w:val="single" w:sz="4" w:space="0" w:color="auto"/>
              <w:bottom w:val="single" w:sz="4" w:space="0" w:color="auto"/>
              <w:right w:val="single" w:sz="4" w:space="0" w:color="000000"/>
            </w:tcBorders>
            <w:vAlign w:val="center"/>
          </w:tcPr>
          <w:p w:rsidR="00ED1150" w:rsidRDefault="00ED1150">
            <w:pPr>
              <w:spacing w:line="560" w:lineRule="exact"/>
              <w:jc w:val="center"/>
              <w:rPr>
                <w:rFonts w:ascii="宋体"/>
                <w:color w:val="000000"/>
                <w:sz w:val="24"/>
              </w:rPr>
            </w:pPr>
          </w:p>
        </w:tc>
        <w:tc>
          <w:tcPr>
            <w:tcW w:w="8561" w:type="dxa"/>
            <w:gridSpan w:val="9"/>
            <w:vMerge/>
            <w:tcBorders>
              <w:top w:val="single" w:sz="4" w:space="0" w:color="auto"/>
              <w:left w:val="nil"/>
              <w:bottom w:val="single" w:sz="4" w:space="0" w:color="auto"/>
              <w:right w:val="single" w:sz="4" w:space="0" w:color="auto"/>
            </w:tcBorders>
            <w:vAlign w:val="center"/>
          </w:tcPr>
          <w:p w:rsidR="00ED1150" w:rsidRDefault="00ED1150">
            <w:pPr>
              <w:spacing w:line="560" w:lineRule="exact"/>
              <w:jc w:val="center"/>
              <w:rPr>
                <w:rFonts w:ascii="宋体"/>
                <w:color w:val="000000"/>
                <w:sz w:val="24"/>
              </w:rPr>
            </w:pPr>
          </w:p>
        </w:tc>
      </w:tr>
      <w:tr w:rsidR="00ED1150">
        <w:trPr>
          <w:trHeight w:val="560"/>
        </w:trPr>
        <w:tc>
          <w:tcPr>
            <w:tcW w:w="1239" w:type="dxa"/>
            <w:vMerge/>
            <w:tcBorders>
              <w:top w:val="single" w:sz="4" w:space="0" w:color="auto"/>
              <w:left w:val="single" w:sz="4" w:space="0" w:color="auto"/>
              <w:bottom w:val="single" w:sz="4" w:space="0" w:color="auto"/>
              <w:right w:val="single" w:sz="4" w:space="0" w:color="000000"/>
            </w:tcBorders>
            <w:vAlign w:val="center"/>
          </w:tcPr>
          <w:p w:rsidR="00ED1150" w:rsidRDefault="00ED1150">
            <w:pPr>
              <w:spacing w:line="560" w:lineRule="exact"/>
              <w:jc w:val="center"/>
              <w:rPr>
                <w:rFonts w:ascii="宋体"/>
                <w:color w:val="000000"/>
                <w:sz w:val="24"/>
              </w:rPr>
            </w:pPr>
          </w:p>
        </w:tc>
        <w:tc>
          <w:tcPr>
            <w:tcW w:w="8561" w:type="dxa"/>
            <w:gridSpan w:val="9"/>
            <w:vMerge/>
            <w:tcBorders>
              <w:top w:val="single" w:sz="4" w:space="0" w:color="auto"/>
              <w:left w:val="nil"/>
              <w:bottom w:val="single" w:sz="4" w:space="0" w:color="auto"/>
              <w:right w:val="single" w:sz="4" w:space="0" w:color="auto"/>
            </w:tcBorders>
            <w:vAlign w:val="center"/>
          </w:tcPr>
          <w:p w:rsidR="00ED1150" w:rsidRDefault="00ED1150">
            <w:pPr>
              <w:spacing w:line="560" w:lineRule="exact"/>
              <w:jc w:val="center"/>
              <w:rPr>
                <w:rFonts w:ascii="宋体"/>
                <w:color w:val="000000"/>
                <w:sz w:val="24"/>
              </w:rPr>
            </w:pPr>
          </w:p>
        </w:tc>
      </w:tr>
      <w:tr w:rsidR="00ED1150">
        <w:trPr>
          <w:trHeight w:val="560"/>
        </w:trPr>
        <w:tc>
          <w:tcPr>
            <w:tcW w:w="1239" w:type="dxa"/>
            <w:vMerge/>
            <w:tcBorders>
              <w:top w:val="single" w:sz="4" w:space="0" w:color="auto"/>
              <w:left w:val="single" w:sz="4" w:space="0" w:color="auto"/>
              <w:bottom w:val="single" w:sz="4" w:space="0" w:color="auto"/>
              <w:right w:val="single" w:sz="4" w:space="0" w:color="000000"/>
            </w:tcBorders>
            <w:vAlign w:val="center"/>
          </w:tcPr>
          <w:p w:rsidR="00ED1150" w:rsidRDefault="00ED1150">
            <w:pPr>
              <w:spacing w:line="560" w:lineRule="exact"/>
              <w:jc w:val="center"/>
              <w:rPr>
                <w:rFonts w:ascii="宋体"/>
                <w:color w:val="000000"/>
                <w:sz w:val="24"/>
              </w:rPr>
            </w:pPr>
          </w:p>
        </w:tc>
        <w:tc>
          <w:tcPr>
            <w:tcW w:w="8561" w:type="dxa"/>
            <w:gridSpan w:val="9"/>
            <w:vMerge/>
            <w:tcBorders>
              <w:top w:val="single" w:sz="4" w:space="0" w:color="auto"/>
              <w:left w:val="nil"/>
              <w:bottom w:val="single" w:sz="4" w:space="0" w:color="auto"/>
              <w:right w:val="single" w:sz="4" w:space="0" w:color="auto"/>
            </w:tcBorders>
            <w:vAlign w:val="center"/>
          </w:tcPr>
          <w:p w:rsidR="00ED1150" w:rsidRDefault="00ED1150">
            <w:pPr>
              <w:spacing w:line="560" w:lineRule="exact"/>
              <w:jc w:val="center"/>
              <w:rPr>
                <w:rFonts w:ascii="宋体"/>
                <w:color w:val="000000"/>
                <w:sz w:val="24"/>
              </w:rPr>
            </w:pPr>
          </w:p>
        </w:tc>
      </w:tr>
      <w:tr w:rsidR="00ED1150">
        <w:trPr>
          <w:trHeight w:val="560"/>
        </w:trPr>
        <w:tc>
          <w:tcPr>
            <w:tcW w:w="1239" w:type="dxa"/>
            <w:vMerge/>
            <w:tcBorders>
              <w:top w:val="single" w:sz="4" w:space="0" w:color="auto"/>
              <w:left w:val="single" w:sz="4" w:space="0" w:color="auto"/>
              <w:bottom w:val="single" w:sz="4" w:space="0" w:color="auto"/>
              <w:right w:val="single" w:sz="4" w:space="0" w:color="000000"/>
            </w:tcBorders>
            <w:vAlign w:val="center"/>
          </w:tcPr>
          <w:p w:rsidR="00ED1150" w:rsidRDefault="00ED1150">
            <w:pPr>
              <w:spacing w:line="560" w:lineRule="exact"/>
              <w:jc w:val="center"/>
              <w:rPr>
                <w:rFonts w:ascii="宋体"/>
                <w:color w:val="000000"/>
                <w:sz w:val="24"/>
              </w:rPr>
            </w:pPr>
          </w:p>
        </w:tc>
        <w:tc>
          <w:tcPr>
            <w:tcW w:w="8561" w:type="dxa"/>
            <w:gridSpan w:val="9"/>
            <w:vMerge/>
            <w:tcBorders>
              <w:top w:val="single" w:sz="4" w:space="0" w:color="auto"/>
              <w:left w:val="nil"/>
              <w:bottom w:val="single" w:sz="4" w:space="0" w:color="auto"/>
              <w:right w:val="single" w:sz="4" w:space="0" w:color="auto"/>
            </w:tcBorders>
            <w:vAlign w:val="center"/>
          </w:tcPr>
          <w:p w:rsidR="00ED1150" w:rsidRDefault="00ED1150">
            <w:pPr>
              <w:spacing w:line="560" w:lineRule="exact"/>
              <w:jc w:val="center"/>
              <w:rPr>
                <w:rFonts w:ascii="宋体"/>
                <w:color w:val="000000"/>
                <w:sz w:val="24"/>
              </w:rPr>
            </w:pPr>
          </w:p>
        </w:tc>
      </w:tr>
      <w:tr w:rsidR="00ED1150">
        <w:trPr>
          <w:trHeight w:val="2451"/>
        </w:trPr>
        <w:tc>
          <w:tcPr>
            <w:tcW w:w="1239" w:type="dxa"/>
            <w:vMerge/>
            <w:tcBorders>
              <w:top w:val="single" w:sz="4" w:space="0" w:color="auto"/>
              <w:left w:val="single" w:sz="4" w:space="0" w:color="auto"/>
              <w:bottom w:val="single" w:sz="4" w:space="0" w:color="auto"/>
              <w:right w:val="single" w:sz="4" w:space="0" w:color="000000"/>
            </w:tcBorders>
            <w:vAlign w:val="center"/>
          </w:tcPr>
          <w:p w:rsidR="00ED1150" w:rsidRDefault="00ED1150">
            <w:pPr>
              <w:spacing w:line="560" w:lineRule="exact"/>
              <w:jc w:val="center"/>
              <w:rPr>
                <w:rFonts w:ascii="宋体"/>
                <w:color w:val="000000"/>
                <w:sz w:val="24"/>
              </w:rPr>
            </w:pPr>
          </w:p>
        </w:tc>
        <w:tc>
          <w:tcPr>
            <w:tcW w:w="8561" w:type="dxa"/>
            <w:gridSpan w:val="9"/>
            <w:vMerge/>
            <w:tcBorders>
              <w:top w:val="single" w:sz="4" w:space="0" w:color="auto"/>
              <w:left w:val="nil"/>
              <w:bottom w:val="single" w:sz="4" w:space="0" w:color="auto"/>
              <w:right w:val="single" w:sz="4" w:space="0" w:color="auto"/>
            </w:tcBorders>
            <w:vAlign w:val="center"/>
          </w:tcPr>
          <w:p w:rsidR="00ED1150" w:rsidRDefault="00ED1150">
            <w:pPr>
              <w:spacing w:line="560" w:lineRule="exact"/>
              <w:jc w:val="center"/>
              <w:rPr>
                <w:rFonts w:ascii="宋体"/>
                <w:color w:val="000000"/>
                <w:sz w:val="24"/>
              </w:rPr>
            </w:pPr>
          </w:p>
        </w:tc>
      </w:tr>
      <w:tr w:rsidR="00ED1150">
        <w:trPr>
          <w:trHeight w:val="3998"/>
        </w:trPr>
        <w:tc>
          <w:tcPr>
            <w:tcW w:w="1239" w:type="dxa"/>
            <w:tcBorders>
              <w:top w:val="single" w:sz="4" w:space="0" w:color="auto"/>
              <w:left w:val="single" w:sz="4" w:space="0" w:color="000000"/>
              <w:bottom w:val="single" w:sz="4" w:space="0" w:color="auto"/>
              <w:right w:val="single" w:sz="4" w:space="0" w:color="000000"/>
            </w:tcBorders>
            <w:vAlign w:val="center"/>
          </w:tcPr>
          <w:p w:rsidR="00ED1150" w:rsidRDefault="00B16B19">
            <w:pPr>
              <w:pStyle w:val="p0"/>
              <w:spacing w:line="560" w:lineRule="exact"/>
              <w:jc w:val="center"/>
              <w:rPr>
                <w:rFonts w:ascii="仿宋_GB2312" w:eastAsia="仿宋_GB2312"/>
                <w:color w:val="000000"/>
                <w:sz w:val="24"/>
                <w:szCs w:val="24"/>
              </w:rPr>
            </w:pPr>
            <w:r>
              <w:rPr>
                <w:rFonts w:ascii="仿宋_GB2312" w:eastAsia="仿宋_GB2312" w:hint="eastAsia"/>
                <w:color w:val="000000"/>
                <w:sz w:val="24"/>
                <w:szCs w:val="24"/>
              </w:rPr>
              <w:t>家庭成员</w:t>
            </w:r>
          </w:p>
          <w:p w:rsidR="00ED1150" w:rsidRDefault="00B16B19">
            <w:pPr>
              <w:pStyle w:val="p0"/>
              <w:spacing w:line="560" w:lineRule="exact"/>
              <w:jc w:val="center"/>
              <w:rPr>
                <w:rFonts w:ascii="宋体"/>
                <w:color w:val="000000"/>
                <w:sz w:val="24"/>
                <w:szCs w:val="24"/>
              </w:rPr>
            </w:pPr>
            <w:r>
              <w:rPr>
                <w:rFonts w:ascii="仿宋_GB2312" w:eastAsia="仿宋_GB2312" w:hint="eastAsia"/>
                <w:color w:val="000000"/>
                <w:sz w:val="24"/>
                <w:szCs w:val="24"/>
              </w:rPr>
              <w:t>情况</w:t>
            </w:r>
          </w:p>
        </w:tc>
        <w:tc>
          <w:tcPr>
            <w:tcW w:w="8561" w:type="dxa"/>
            <w:gridSpan w:val="9"/>
            <w:tcBorders>
              <w:top w:val="single" w:sz="4" w:space="0" w:color="auto"/>
              <w:left w:val="nil"/>
              <w:bottom w:val="single" w:sz="4" w:space="0" w:color="auto"/>
              <w:right w:val="single" w:sz="4" w:space="0" w:color="000000"/>
            </w:tcBorders>
            <w:vAlign w:val="center"/>
          </w:tcPr>
          <w:p w:rsidR="00ED1150" w:rsidRDefault="00ED1150">
            <w:pPr>
              <w:spacing w:line="560" w:lineRule="exact"/>
              <w:jc w:val="center"/>
            </w:pPr>
          </w:p>
          <w:p w:rsidR="00ED1150" w:rsidRDefault="00ED1150">
            <w:pPr>
              <w:pStyle w:val="a0"/>
              <w:spacing w:line="560" w:lineRule="exact"/>
              <w:rPr>
                <w:rFonts w:ascii="宋体"/>
                <w:color w:val="000000"/>
                <w:sz w:val="24"/>
                <w:szCs w:val="24"/>
              </w:rPr>
            </w:pPr>
          </w:p>
          <w:p w:rsidR="00ED1150" w:rsidRDefault="00ED1150">
            <w:pPr>
              <w:pStyle w:val="a0"/>
              <w:spacing w:line="560" w:lineRule="exact"/>
              <w:rPr>
                <w:rFonts w:ascii="宋体"/>
                <w:color w:val="000000"/>
                <w:sz w:val="24"/>
                <w:szCs w:val="24"/>
              </w:rPr>
            </w:pPr>
          </w:p>
          <w:p w:rsidR="00ED1150" w:rsidRDefault="00ED1150">
            <w:pPr>
              <w:pStyle w:val="a0"/>
              <w:spacing w:line="560" w:lineRule="exact"/>
              <w:rPr>
                <w:rFonts w:ascii="宋体"/>
                <w:color w:val="000000"/>
                <w:sz w:val="24"/>
                <w:szCs w:val="24"/>
              </w:rPr>
            </w:pPr>
          </w:p>
          <w:p w:rsidR="00ED1150" w:rsidRDefault="00ED1150">
            <w:pPr>
              <w:pStyle w:val="a0"/>
              <w:spacing w:line="560" w:lineRule="exact"/>
              <w:rPr>
                <w:rFonts w:ascii="宋体"/>
                <w:color w:val="000000"/>
                <w:sz w:val="24"/>
                <w:szCs w:val="24"/>
              </w:rPr>
            </w:pPr>
          </w:p>
          <w:p w:rsidR="00ED1150" w:rsidRDefault="00ED1150">
            <w:pPr>
              <w:pStyle w:val="a0"/>
              <w:spacing w:line="560" w:lineRule="exact"/>
              <w:rPr>
                <w:rFonts w:ascii="宋体"/>
                <w:color w:val="000000"/>
                <w:sz w:val="24"/>
                <w:szCs w:val="24"/>
              </w:rPr>
            </w:pPr>
          </w:p>
          <w:p w:rsidR="00ED1150" w:rsidRDefault="00ED1150">
            <w:pPr>
              <w:pStyle w:val="a0"/>
              <w:spacing w:line="560" w:lineRule="exact"/>
              <w:rPr>
                <w:rFonts w:ascii="宋体"/>
                <w:color w:val="000000"/>
                <w:sz w:val="24"/>
                <w:szCs w:val="24"/>
              </w:rPr>
            </w:pPr>
          </w:p>
        </w:tc>
      </w:tr>
      <w:tr w:rsidR="00ED1150">
        <w:trPr>
          <w:trHeight w:val="2560"/>
        </w:trPr>
        <w:tc>
          <w:tcPr>
            <w:tcW w:w="1239" w:type="dxa"/>
            <w:tcBorders>
              <w:top w:val="single" w:sz="4" w:space="0" w:color="auto"/>
              <w:left w:val="single" w:sz="4" w:space="0" w:color="000000"/>
              <w:bottom w:val="single" w:sz="4" w:space="0" w:color="auto"/>
              <w:right w:val="single" w:sz="4" w:space="0" w:color="000000"/>
            </w:tcBorders>
            <w:vAlign w:val="center"/>
          </w:tcPr>
          <w:p w:rsidR="00ED1150" w:rsidRDefault="00B16B19">
            <w:pPr>
              <w:pStyle w:val="p0"/>
              <w:spacing w:line="560" w:lineRule="exact"/>
              <w:jc w:val="center"/>
              <w:rPr>
                <w:rFonts w:ascii="仿宋_GB2312" w:eastAsia="仿宋_GB2312"/>
                <w:color w:val="000000"/>
                <w:sz w:val="24"/>
                <w:szCs w:val="24"/>
              </w:rPr>
            </w:pPr>
            <w:r>
              <w:rPr>
                <w:rFonts w:ascii="仿宋_GB2312" w:eastAsia="仿宋_GB2312" w:hint="eastAsia"/>
                <w:color w:val="000000"/>
                <w:sz w:val="24"/>
                <w:szCs w:val="24"/>
              </w:rPr>
              <w:t>考生承诺</w:t>
            </w:r>
          </w:p>
        </w:tc>
        <w:tc>
          <w:tcPr>
            <w:tcW w:w="8561" w:type="dxa"/>
            <w:gridSpan w:val="9"/>
            <w:tcBorders>
              <w:top w:val="single" w:sz="4" w:space="0" w:color="auto"/>
              <w:left w:val="nil"/>
              <w:bottom w:val="single" w:sz="4" w:space="0" w:color="auto"/>
              <w:right w:val="single" w:sz="4" w:space="0" w:color="000000"/>
            </w:tcBorders>
            <w:vAlign w:val="center"/>
          </w:tcPr>
          <w:p w:rsidR="00ED1150" w:rsidRDefault="00B16B19">
            <w:pPr>
              <w:pStyle w:val="a0"/>
              <w:spacing w:line="560" w:lineRule="exact"/>
              <w:rPr>
                <w:rFonts w:ascii="宋体"/>
                <w:color w:val="000000"/>
                <w:sz w:val="24"/>
                <w:szCs w:val="24"/>
              </w:rPr>
            </w:pPr>
            <w:r>
              <w:rPr>
                <w:rFonts w:ascii="仿宋_GB2312" w:eastAsia="仿宋_GB2312" w:hint="eastAsia"/>
                <w:b/>
                <w:bCs/>
                <w:color w:val="000000"/>
                <w:sz w:val="21"/>
                <w:szCs w:val="21"/>
              </w:rPr>
              <w:t>我保证，本表所填信息及提供资料真实、准确、有效，与事实完全相符，如有不符，本人愿意接受取消应聘资格的处理。</w:t>
            </w:r>
          </w:p>
        </w:tc>
      </w:tr>
      <w:tr w:rsidR="00ED1150">
        <w:trPr>
          <w:trHeight w:val="2560"/>
        </w:trPr>
        <w:tc>
          <w:tcPr>
            <w:tcW w:w="1239" w:type="dxa"/>
            <w:tcBorders>
              <w:top w:val="single" w:sz="4" w:space="0" w:color="auto"/>
              <w:left w:val="single" w:sz="4" w:space="0" w:color="000000"/>
              <w:bottom w:val="single" w:sz="4" w:space="0" w:color="auto"/>
              <w:right w:val="single" w:sz="4" w:space="0" w:color="000000"/>
            </w:tcBorders>
            <w:vAlign w:val="center"/>
          </w:tcPr>
          <w:p w:rsidR="00ED1150" w:rsidRDefault="00B16B19">
            <w:pPr>
              <w:pStyle w:val="p0"/>
              <w:spacing w:line="560" w:lineRule="exact"/>
              <w:jc w:val="center"/>
              <w:rPr>
                <w:rFonts w:ascii="仿宋_GB2312" w:eastAsia="仿宋_GB2312"/>
                <w:color w:val="000000"/>
                <w:sz w:val="24"/>
                <w:szCs w:val="24"/>
              </w:rPr>
            </w:pPr>
            <w:r>
              <w:rPr>
                <w:rFonts w:ascii="仿宋_GB2312" w:eastAsia="仿宋_GB2312" w:hint="eastAsia"/>
                <w:color w:val="000000"/>
                <w:sz w:val="24"/>
                <w:szCs w:val="24"/>
              </w:rPr>
              <w:t>审查</w:t>
            </w:r>
          </w:p>
          <w:p w:rsidR="00ED1150" w:rsidRDefault="00B16B19">
            <w:pPr>
              <w:pStyle w:val="p0"/>
              <w:spacing w:line="560" w:lineRule="exact"/>
              <w:jc w:val="center"/>
              <w:rPr>
                <w:rFonts w:ascii="仿宋_GB2312" w:eastAsia="仿宋_GB2312"/>
                <w:color w:val="000000"/>
                <w:sz w:val="24"/>
                <w:szCs w:val="24"/>
              </w:rPr>
            </w:pPr>
            <w:r>
              <w:rPr>
                <w:rFonts w:ascii="仿宋_GB2312" w:eastAsia="仿宋_GB2312" w:hint="eastAsia"/>
                <w:color w:val="000000"/>
                <w:sz w:val="24"/>
                <w:szCs w:val="24"/>
              </w:rPr>
              <w:t>意见</w:t>
            </w:r>
          </w:p>
        </w:tc>
        <w:tc>
          <w:tcPr>
            <w:tcW w:w="8561" w:type="dxa"/>
            <w:gridSpan w:val="9"/>
            <w:tcBorders>
              <w:top w:val="single" w:sz="4" w:space="0" w:color="auto"/>
              <w:left w:val="nil"/>
              <w:bottom w:val="single" w:sz="4" w:space="0" w:color="auto"/>
              <w:right w:val="single" w:sz="4" w:space="0" w:color="000000"/>
            </w:tcBorders>
            <w:vAlign w:val="center"/>
          </w:tcPr>
          <w:p w:rsidR="00ED1150" w:rsidRDefault="00ED1150">
            <w:pPr>
              <w:pStyle w:val="a0"/>
              <w:spacing w:line="560" w:lineRule="exact"/>
              <w:rPr>
                <w:rFonts w:ascii="仿宋_GB2312" w:eastAsia="仿宋_GB2312"/>
                <w:b/>
                <w:bCs/>
                <w:color w:val="000000"/>
                <w:sz w:val="21"/>
                <w:szCs w:val="21"/>
              </w:rPr>
            </w:pPr>
          </w:p>
        </w:tc>
      </w:tr>
      <w:tr w:rsidR="00ED1150">
        <w:trPr>
          <w:trHeight w:val="2560"/>
        </w:trPr>
        <w:tc>
          <w:tcPr>
            <w:tcW w:w="1239" w:type="dxa"/>
            <w:tcBorders>
              <w:top w:val="single" w:sz="4" w:space="0" w:color="auto"/>
              <w:left w:val="single" w:sz="4" w:space="0" w:color="000000"/>
              <w:bottom w:val="single" w:sz="4" w:space="0" w:color="000000"/>
              <w:right w:val="single" w:sz="4" w:space="0" w:color="000000"/>
            </w:tcBorders>
            <w:vAlign w:val="center"/>
          </w:tcPr>
          <w:p w:rsidR="00ED1150" w:rsidRDefault="00B16B19">
            <w:pPr>
              <w:pStyle w:val="p0"/>
              <w:spacing w:line="560" w:lineRule="exact"/>
              <w:jc w:val="center"/>
              <w:rPr>
                <w:rFonts w:ascii="仿宋_GB2312" w:eastAsia="仿宋_GB2312"/>
                <w:color w:val="000000"/>
                <w:sz w:val="24"/>
                <w:szCs w:val="24"/>
              </w:rPr>
            </w:pPr>
            <w:r>
              <w:rPr>
                <w:rFonts w:ascii="仿宋_GB2312" w:eastAsia="仿宋_GB2312" w:hint="eastAsia"/>
                <w:color w:val="000000"/>
                <w:sz w:val="24"/>
                <w:szCs w:val="24"/>
              </w:rPr>
              <w:lastRenderedPageBreak/>
              <w:t>备注</w:t>
            </w:r>
          </w:p>
        </w:tc>
        <w:tc>
          <w:tcPr>
            <w:tcW w:w="8561" w:type="dxa"/>
            <w:gridSpan w:val="9"/>
            <w:tcBorders>
              <w:top w:val="single" w:sz="4" w:space="0" w:color="auto"/>
              <w:left w:val="nil"/>
              <w:bottom w:val="single" w:sz="4" w:space="0" w:color="000000"/>
              <w:right w:val="single" w:sz="4" w:space="0" w:color="000000"/>
            </w:tcBorders>
            <w:vAlign w:val="center"/>
          </w:tcPr>
          <w:p w:rsidR="00ED1150" w:rsidRDefault="00B16B19">
            <w:pPr>
              <w:pStyle w:val="p0"/>
              <w:spacing w:line="560" w:lineRule="exact"/>
              <w:ind w:left="420"/>
              <w:rPr>
                <w:rFonts w:ascii="仿宋_GB2312" w:eastAsia="仿宋_GB2312"/>
                <w:color w:val="000000"/>
                <w:sz w:val="24"/>
                <w:szCs w:val="24"/>
              </w:rPr>
            </w:pPr>
            <w:r>
              <w:rPr>
                <w:rFonts w:ascii="仿宋_GB2312" w:eastAsia="仿宋_GB2312"/>
                <w:color w:val="000000"/>
                <w:sz w:val="24"/>
                <w:szCs w:val="24"/>
              </w:rPr>
              <w:t>1.</w:t>
            </w:r>
            <w:r>
              <w:rPr>
                <w:rFonts w:ascii="仿宋_GB2312" w:eastAsia="仿宋_GB2312" w:hint="eastAsia"/>
                <w:color w:val="000000"/>
                <w:sz w:val="24"/>
                <w:szCs w:val="24"/>
              </w:rPr>
              <w:t>此表用蓝黑水钢笔、签字笔填写，字迹要清楚；</w:t>
            </w:r>
          </w:p>
          <w:p w:rsidR="00ED1150" w:rsidRDefault="00B16B19">
            <w:pPr>
              <w:pStyle w:val="p0"/>
              <w:spacing w:line="560" w:lineRule="exact"/>
              <w:ind w:left="420"/>
              <w:rPr>
                <w:rFonts w:ascii="仿宋_GB2312" w:eastAsia="仿宋_GB2312"/>
                <w:color w:val="000000"/>
                <w:sz w:val="24"/>
                <w:szCs w:val="24"/>
              </w:rPr>
            </w:pPr>
            <w:r>
              <w:rPr>
                <w:rFonts w:ascii="仿宋_GB2312" w:eastAsia="仿宋_GB2312"/>
                <w:color w:val="000000"/>
                <w:sz w:val="24"/>
                <w:szCs w:val="24"/>
              </w:rPr>
              <w:t>2.</w:t>
            </w:r>
            <w:r>
              <w:rPr>
                <w:rFonts w:ascii="仿宋_GB2312" w:eastAsia="仿宋_GB2312" w:hint="eastAsia"/>
                <w:color w:val="000000"/>
                <w:sz w:val="24"/>
                <w:szCs w:val="24"/>
              </w:rPr>
              <w:t>相片处粘贴红底小一寸免冠近照；</w:t>
            </w:r>
          </w:p>
          <w:p w:rsidR="00ED1150" w:rsidRDefault="00ED1150">
            <w:pPr>
              <w:pStyle w:val="a0"/>
              <w:spacing w:line="560" w:lineRule="exact"/>
              <w:rPr>
                <w:rFonts w:ascii="仿宋_GB2312" w:eastAsia="仿宋_GB2312"/>
                <w:b/>
                <w:bCs/>
                <w:color w:val="000000"/>
                <w:sz w:val="21"/>
                <w:szCs w:val="21"/>
              </w:rPr>
            </w:pPr>
          </w:p>
        </w:tc>
      </w:tr>
    </w:tbl>
    <w:p w:rsidR="00ED1150" w:rsidRDefault="00B16B19">
      <w:pPr>
        <w:pStyle w:val="p0"/>
        <w:spacing w:before="156" w:line="560" w:lineRule="exact"/>
        <w:rPr>
          <w:rFonts w:ascii="仿宋_GB2312" w:eastAsia="仿宋_GB2312"/>
          <w:b/>
          <w:bCs/>
          <w:color w:val="000000"/>
          <w:sz w:val="28"/>
          <w:szCs w:val="28"/>
        </w:rPr>
      </w:pPr>
      <w:r>
        <w:rPr>
          <w:rFonts w:ascii="仿宋_GB2312" w:eastAsia="仿宋_GB2312"/>
          <w:b/>
          <w:bCs/>
          <w:color w:val="000000"/>
          <w:sz w:val="28"/>
          <w:szCs w:val="28"/>
        </w:rPr>
        <w:t xml:space="preserve">                                        </w:t>
      </w:r>
      <w:r>
        <w:rPr>
          <w:rFonts w:ascii="仿宋_GB2312" w:eastAsia="仿宋_GB2312" w:hint="eastAsia"/>
          <w:b/>
          <w:bCs/>
          <w:color w:val="000000"/>
          <w:sz w:val="28"/>
          <w:szCs w:val="28"/>
        </w:rPr>
        <w:t>本人签名：</w:t>
      </w:r>
    </w:p>
    <w:p w:rsidR="00ED1150" w:rsidRDefault="00B16B19">
      <w:pPr>
        <w:pStyle w:val="p0"/>
        <w:spacing w:before="156" w:line="560" w:lineRule="exact"/>
        <w:rPr>
          <w:rFonts w:ascii="楷体_GB2312" w:eastAsia="楷体_GB2312" w:hAnsi="楷体_GB2312" w:cs="楷体_GB2312"/>
          <w:color w:val="000000"/>
          <w:sz w:val="32"/>
        </w:rPr>
      </w:pPr>
      <w:r>
        <w:rPr>
          <w:noProof/>
        </w:rPr>
        <w:drawing>
          <wp:anchor distT="0" distB="0" distL="114300" distR="114300" simplePos="0" relativeHeight="251659264" behindDoc="1" locked="0" layoutInCell="1" allowOverlap="1">
            <wp:simplePos x="0" y="0"/>
            <wp:positionH relativeFrom="column">
              <wp:posOffset>-1125855</wp:posOffset>
            </wp:positionH>
            <wp:positionV relativeFrom="paragraph">
              <wp:posOffset>652145</wp:posOffset>
            </wp:positionV>
            <wp:extent cx="7485380" cy="9114790"/>
            <wp:effectExtent l="0" t="0" r="1270" b="0"/>
            <wp:wrapNone/>
            <wp:docPr id="2" name="图片 2" descr="附件4：国家综合性消防救援队伍消防员招录体能测试项目及标准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附件4：国家综合性消防救援队伍消防员招录体能测试项目及标准_1"/>
                    <pic:cNvPicPr>
                      <a:picLocks noChangeAspect="1"/>
                    </pic:cNvPicPr>
                  </pic:nvPicPr>
                  <pic:blipFill>
                    <a:blip r:embed="rId16"/>
                    <a:srcRect l="-594" t="14492" r="594" b="-7398"/>
                    <a:stretch>
                      <a:fillRect/>
                    </a:stretch>
                  </pic:blipFill>
                  <pic:spPr>
                    <a:xfrm>
                      <a:off x="0" y="0"/>
                      <a:ext cx="7485380" cy="9114790"/>
                    </a:xfrm>
                    <a:prstGeom prst="rect">
                      <a:avLst/>
                    </a:prstGeom>
                    <a:noFill/>
                    <a:ln>
                      <a:noFill/>
                    </a:ln>
                  </pic:spPr>
                </pic:pic>
              </a:graphicData>
            </a:graphic>
          </wp:anchor>
        </w:drawing>
      </w:r>
      <w:r>
        <w:rPr>
          <w:rFonts w:ascii="楷体_GB2312" w:eastAsia="楷体_GB2312" w:hAnsi="楷体_GB2312" w:cs="楷体_GB2312" w:hint="eastAsia"/>
          <w:color w:val="000000"/>
          <w:sz w:val="32"/>
        </w:rPr>
        <w:t>附件</w:t>
      </w:r>
      <w:r>
        <w:rPr>
          <w:rFonts w:ascii="楷体_GB2312" w:eastAsia="楷体_GB2312" w:hAnsi="楷体_GB2312" w:cs="楷体_GB2312"/>
          <w:color w:val="000000"/>
          <w:sz w:val="32"/>
        </w:rPr>
        <w:t>3</w:t>
      </w:r>
    </w:p>
    <w:p w:rsidR="00ED1150" w:rsidRDefault="00ED1150">
      <w:pPr>
        <w:pStyle w:val="p0"/>
        <w:spacing w:before="156" w:line="560" w:lineRule="exact"/>
        <w:rPr>
          <w:rFonts w:ascii="楷体_GB2312" w:eastAsia="楷体_GB2312" w:hAnsi="楷体_GB2312" w:cs="楷体_GB2312"/>
          <w:color w:val="000000"/>
          <w:sz w:val="32"/>
        </w:rPr>
      </w:pPr>
    </w:p>
    <w:p w:rsidR="00ED1150" w:rsidRDefault="00ED1150">
      <w:pPr>
        <w:pStyle w:val="p0"/>
        <w:spacing w:before="156" w:line="560" w:lineRule="exact"/>
        <w:rPr>
          <w:rFonts w:ascii="楷体_GB2312" w:eastAsia="楷体_GB2312" w:hAnsi="楷体_GB2312" w:cs="楷体_GB2312"/>
          <w:color w:val="000000"/>
          <w:sz w:val="32"/>
        </w:rPr>
      </w:pPr>
    </w:p>
    <w:p w:rsidR="00ED1150" w:rsidRDefault="00ED1150">
      <w:pPr>
        <w:pStyle w:val="p0"/>
        <w:spacing w:before="156" w:line="560" w:lineRule="exact"/>
        <w:rPr>
          <w:rFonts w:ascii="楷体_GB2312" w:eastAsia="楷体_GB2312" w:hAnsi="楷体_GB2312" w:cs="楷体_GB2312"/>
          <w:color w:val="000000"/>
          <w:sz w:val="32"/>
        </w:rPr>
      </w:pPr>
    </w:p>
    <w:p w:rsidR="00ED1150" w:rsidRDefault="00ED1150">
      <w:pPr>
        <w:pStyle w:val="p0"/>
        <w:spacing w:before="156" w:line="560" w:lineRule="exact"/>
        <w:rPr>
          <w:rFonts w:ascii="楷体_GB2312" w:eastAsia="楷体_GB2312" w:hAnsi="楷体_GB2312" w:cs="楷体_GB2312"/>
          <w:color w:val="000000"/>
          <w:sz w:val="32"/>
        </w:rPr>
      </w:pPr>
    </w:p>
    <w:p w:rsidR="00ED1150" w:rsidRDefault="00ED1150">
      <w:pPr>
        <w:pStyle w:val="p0"/>
        <w:spacing w:before="156" w:line="560" w:lineRule="exact"/>
        <w:rPr>
          <w:rFonts w:ascii="楷体_GB2312" w:eastAsia="楷体_GB2312" w:hAnsi="楷体_GB2312" w:cs="楷体_GB2312"/>
          <w:color w:val="000000"/>
          <w:sz w:val="32"/>
        </w:rPr>
      </w:pPr>
    </w:p>
    <w:p w:rsidR="00ED1150" w:rsidRDefault="00ED1150">
      <w:pPr>
        <w:pStyle w:val="p0"/>
        <w:spacing w:before="156" w:line="560" w:lineRule="exact"/>
        <w:rPr>
          <w:rFonts w:ascii="楷体_GB2312" w:eastAsia="楷体_GB2312" w:hAnsi="楷体_GB2312" w:cs="楷体_GB2312"/>
          <w:color w:val="000000"/>
          <w:sz w:val="32"/>
        </w:rPr>
      </w:pPr>
    </w:p>
    <w:p w:rsidR="00ED1150" w:rsidRDefault="00ED1150">
      <w:pPr>
        <w:pStyle w:val="p0"/>
        <w:spacing w:before="156" w:line="560" w:lineRule="exact"/>
        <w:rPr>
          <w:rFonts w:ascii="楷体_GB2312" w:eastAsia="楷体_GB2312" w:hAnsi="楷体_GB2312" w:cs="楷体_GB2312"/>
          <w:color w:val="000000"/>
          <w:sz w:val="32"/>
        </w:rPr>
      </w:pPr>
    </w:p>
    <w:p w:rsidR="00ED1150" w:rsidRDefault="00ED1150">
      <w:pPr>
        <w:pStyle w:val="p0"/>
        <w:spacing w:before="156" w:line="560" w:lineRule="exact"/>
        <w:rPr>
          <w:rFonts w:ascii="楷体_GB2312" w:eastAsia="楷体_GB2312" w:hAnsi="楷体_GB2312" w:cs="楷体_GB2312"/>
          <w:color w:val="000000"/>
          <w:sz w:val="32"/>
        </w:rPr>
      </w:pPr>
    </w:p>
    <w:p w:rsidR="00ED1150" w:rsidRDefault="00ED1150">
      <w:pPr>
        <w:pStyle w:val="p0"/>
        <w:spacing w:before="156" w:line="560" w:lineRule="exact"/>
        <w:rPr>
          <w:rFonts w:ascii="楷体_GB2312" w:eastAsia="楷体_GB2312" w:hAnsi="楷体_GB2312" w:cs="楷体_GB2312"/>
          <w:color w:val="000000"/>
          <w:sz w:val="32"/>
        </w:rPr>
      </w:pPr>
    </w:p>
    <w:p w:rsidR="00ED1150" w:rsidRDefault="00ED1150">
      <w:pPr>
        <w:pStyle w:val="p0"/>
        <w:spacing w:before="156" w:line="560" w:lineRule="exact"/>
        <w:rPr>
          <w:rFonts w:ascii="楷体_GB2312" w:eastAsia="楷体_GB2312" w:hAnsi="楷体_GB2312" w:cs="楷体_GB2312"/>
          <w:color w:val="000000"/>
          <w:sz w:val="32"/>
        </w:rPr>
      </w:pPr>
    </w:p>
    <w:p w:rsidR="00ED1150" w:rsidRDefault="00ED1150">
      <w:pPr>
        <w:pStyle w:val="p0"/>
        <w:spacing w:before="156" w:line="560" w:lineRule="exact"/>
        <w:rPr>
          <w:rFonts w:ascii="楷体_GB2312" w:eastAsia="楷体_GB2312" w:hAnsi="楷体_GB2312" w:cs="楷体_GB2312"/>
          <w:color w:val="000000"/>
          <w:sz w:val="32"/>
        </w:rPr>
      </w:pPr>
    </w:p>
    <w:p w:rsidR="00ED1150" w:rsidRDefault="00ED1150">
      <w:pPr>
        <w:pStyle w:val="p0"/>
        <w:spacing w:before="156" w:line="560" w:lineRule="exact"/>
        <w:rPr>
          <w:rFonts w:ascii="楷体_GB2312" w:eastAsia="楷体_GB2312" w:hAnsi="楷体_GB2312" w:cs="楷体_GB2312"/>
          <w:color w:val="000000"/>
          <w:sz w:val="32"/>
        </w:rPr>
      </w:pPr>
    </w:p>
    <w:p w:rsidR="00ED1150" w:rsidRDefault="00ED1150">
      <w:pPr>
        <w:pStyle w:val="p0"/>
        <w:spacing w:before="156" w:line="560" w:lineRule="exact"/>
        <w:rPr>
          <w:rFonts w:ascii="楷体_GB2312" w:eastAsia="楷体_GB2312" w:hAnsi="楷体_GB2312" w:cs="楷体_GB2312"/>
          <w:color w:val="000000"/>
          <w:sz w:val="32"/>
        </w:rPr>
      </w:pPr>
    </w:p>
    <w:p w:rsidR="00ED1150" w:rsidRDefault="00ED1150">
      <w:pPr>
        <w:pStyle w:val="p0"/>
        <w:spacing w:before="156" w:line="560" w:lineRule="exact"/>
        <w:rPr>
          <w:rFonts w:ascii="楷体_GB2312" w:eastAsia="楷体_GB2312" w:hAnsi="楷体_GB2312" w:cs="楷体_GB2312"/>
          <w:color w:val="000000"/>
          <w:sz w:val="32"/>
        </w:rPr>
      </w:pPr>
    </w:p>
    <w:p w:rsidR="00ED1150" w:rsidRDefault="00ED1150">
      <w:pPr>
        <w:pStyle w:val="p0"/>
        <w:spacing w:before="156" w:line="560" w:lineRule="exact"/>
        <w:rPr>
          <w:rFonts w:ascii="楷体_GB2312" w:eastAsia="楷体_GB2312" w:hAnsi="楷体_GB2312" w:cs="楷体_GB2312"/>
          <w:color w:val="000000"/>
          <w:sz w:val="32"/>
        </w:rPr>
      </w:pPr>
    </w:p>
    <w:p w:rsidR="00ED1150" w:rsidRDefault="00ED1150">
      <w:pPr>
        <w:pStyle w:val="p0"/>
        <w:spacing w:before="156" w:line="560" w:lineRule="exact"/>
        <w:rPr>
          <w:rFonts w:ascii="楷体_GB2312" w:eastAsia="楷体_GB2312" w:hAnsi="楷体_GB2312" w:cs="楷体_GB2312"/>
          <w:color w:val="000000"/>
          <w:sz w:val="32"/>
        </w:rPr>
      </w:pPr>
    </w:p>
    <w:p w:rsidR="00ED1150" w:rsidRDefault="00ED1150">
      <w:pPr>
        <w:pStyle w:val="p0"/>
        <w:spacing w:before="156" w:line="560" w:lineRule="exact"/>
        <w:rPr>
          <w:rFonts w:ascii="楷体_GB2312" w:eastAsia="楷体_GB2312" w:hAnsi="楷体_GB2312" w:cs="楷体_GB2312"/>
          <w:color w:val="000000"/>
          <w:sz w:val="32"/>
        </w:rPr>
      </w:pPr>
    </w:p>
    <w:p w:rsidR="00ED1150" w:rsidRDefault="00B16B19">
      <w:pPr>
        <w:pStyle w:val="a0"/>
        <w:spacing w:line="560" w:lineRule="exact"/>
        <w:rPr>
          <w:rFonts w:ascii="方正小标宋简体" w:eastAsia="方正小标宋简体" w:hAnsi="方正小标宋简体" w:cs="方正小标宋简体"/>
          <w:color w:val="000000"/>
          <w:sz w:val="44"/>
          <w:szCs w:val="44"/>
          <w:lang w:bidi="ar"/>
        </w:rPr>
      </w:pPr>
      <w:r>
        <w:rPr>
          <w:noProof/>
        </w:rPr>
        <w:drawing>
          <wp:anchor distT="0" distB="0" distL="114300" distR="114300" simplePos="0" relativeHeight="251660288" behindDoc="1" locked="0" layoutInCell="1" allowOverlap="1">
            <wp:simplePos x="0" y="0"/>
            <wp:positionH relativeFrom="column">
              <wp:posOffset>-941705</wp:posOffset>
            </wp:positionH>
            <wp:positionV relativeFrom="paragraph">
              <wp:posOffset>-1332865</wp:posOffset>
            </wp:positionV>
            <wp:extent cx="7496175" cy="10662920"/>
            <wp:effectExtent l="0" t="0" r="9525" b="5080"/>
            <wp:wrapNone/>
            <wp:docPr id="1" name="图片 4" descr="附件4：国家综合性消防救援队伍消防员招录体能测试项目及标准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4" descr="附件4：国家综合性消防救援队伍消防员招录体能测试项目及标准_2"/>
                    <pic:cNvPicPr>
                      <a:picLocks noChangeAspect="1"/>
                    </pic:cNvPicPr>
                  </pic:nvPicPr>
                  <pic:blipFill>
                    <a:blip r:embed="rId17"/>
                    <a:stretch>
                      <a:fillRect/>
                    </a:stretch>
                  </pic:blipFill>
                  <pic:spPr>
                    <a:xfrm>
                      <a:off x="0" y="0"/>
                      <a:ext cx="7496175" cy="10662920"/>
                    </a:xfrm>
                    <a:prstGeom prst="rect">
                      <a:avLst/>
                    </a:prstGeom>
                    <a:noFill/>
                    <a:ln>
                      <a:noFill/>
                    </a:ln>
                  </pic:spPr>
                </pic:pic>
              </a:graphicData>
            </a:graphic>
          </wp:anchor>
        </w:drawing>
      </w:r>
    </w:p>
    <w:p w:rsidR="00ED1150" w:rsidRDefault="00ED1150">
      <w:pPr>
        <w:pStyle w:val="a0"/>
        <w:spacing w:line="560" w:lineRule="exact"/>
        <w:rPr>
          <w:rFonts w:ascii="仿宋_GB2312" w:eastAsia="仿宋_GB2312" w:hAnsi="仿宋_GB2312" w:cs="仿宋_GB2312"/>
          <w:color w:val="000000"/>
          <w:sz w:val="32"/>
          <w:szCs w:val="32"/>
          <w:lang w:bidi="ar"/>
        </w:rPr>
      </w:pPr>
    </w:p>
    <w:p w:rsidR="00ED1150" w:rsidRDefault="00ED1150">
      <w:pPr>
        <w:pStyle w:val="a0"/>
        <w:spacing w:line="560" w:lineRule="exact"/>
        <w:rPr>
          <w:rFonts w:ascii="仿宋_GB2312" w:eastAsia="仿宋_GB2312" w:hAnsi="仿宋_GB2312" w:cs="仿宋_GB2312"/>
          <w:color w:val="000000"/>
          <w:sz w:val="32"/>
          <w:szCs w:val="32"/>
          <w:lang w:bidi="ar"/>
        </w:rPr>
      </w:pPr>
    </w:p>
    <w:sectPr w:rsidR="00ED1150">
      <w:footerReference w:type="default" r:id="rId18"/>
      <w:type w:val="continuous"/>
      <w:pgSz w:w="11910" w:h="16840"/>
      <w:pgMar w:top="2098" w:right="1474" w:bottom="1984" w:left="1587" w:header="0" w:footer="720" w:gutter="0"/>
      <w:pgNumType w:start="1"/>
      <w:cols w:space="720" w:equalWidth="0">
        <w:col w:w="8849"/>
      </w:cols>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6B19" w:rsidRDefault="00B16B19">
      <w:r>
        <w:separator/>
      </w:r>
    </w:p>
  </w:endnote>
  <w:endnote w:type="continuationSeparator" w:id="0">
    <w:p w:rsidR="00B16B19" w:rsidRDefault="00B16B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1150" w:rsidRDefault="00ED1150">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1150" w:rsidRDefault="00B16B19">
    <w:pPr>
      <w:pStyle w:val="a4"/>
    </w:pPr>
    <w:r>
      <w:rPr>
        <w:noProof/>
      </w:rPr>
      <mc:AlternateContent>
        <mc:Choice Requires="wps">
          <w:drawing>
            <wp:anchor distT="0" distB="0" distL="114300" distR="114300" simplePos="0" relativeHeight="251662336" behindDoc="0" locked="0" layoutInCell="1" allowOverlap="1">
              <wp:simplePos x="0" y="0"/>
              <wp:positionH relativeFrom="margin">
                <wp:align>right</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ED1150" w:rsidRDefault="00B16B19">
                          <w:pPr>
                            <w:pStyle w:val="a4"/>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sidR="00107418">
                            <w:rPr>
                              <w:noProof/>
                              <w:sz w:val="28"/>
                              <w:szCs w:val="28"/>
                            </w:rPr>
                            <w:t>7</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3" o:spid="_x0000_s1026" type="#_x0000_t202" style="position:absolute;margin-left:92.8pt;margin-top:0;width:2in;height:2in;z-index:251662336;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G1qZYhhAgAACgUAAA4AAAAAAAAAAAAAAAAALgIAAGRycy9lMm9Eb2MueG1s&#10;UEsBAi0AFAAGAAgAAAAhAHGq0bnXAAAABQEAAA8AAAAAAAAAAAAAAAAAuwQAAGRycy9kb3ducmV2&#10;LnhtbFBLBQYAAAAABAAEAPMAAAC/BQAAAAA=&#10;" filled="f" stroked="f" strokeweight=".5pt">
              <v:textbox style="mso-fit-shape-to-text:t" inset="0,0,0,0">
                <w:txbxContent>
                  <w:p w:rsidR="00ED1150" w:rsidRDefault="00B16B19">
                    <w:pPr>
                      <w:pStyle w:val="a4"/>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sidR="00107418">
                      <w:rPr>
                        <w:noProof/>
                        <w:sz w:val="28"/>
                        <w:szCs w:val="28"/>
                      </w:rPr>
                      <w:t>7</w:t>
                    </w:r>
                    <w:r>
                      <w:rPr>
                        <w:sz w:val="28"/>
                        <w:szCs w:val="28"/>
                      </w:rPr>
                      <w:fldChar w:fldCharType="end"/>
                    </w:r>
                    <w:r>
                      <w:rPr>
                        <w:sz w:val="28"/>
                        <w:szCs w:val="28"/>
                      </w:rPr>
                      <w:t xml:space="preserve"> —</w:t>
                    </w:r>
                  </w:p>
                </w:txbxContent>
              </v:textbox>
              <w10:wrap anchorx="margin"/>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1150" w:rsidRDefault="00ED1150">
    <w:pPr>
      <w:pStyle w:val="a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1150" w:rsidRDefault="00B16B19">
    <w:pPr>
      <w:pStyle w:val="a4"/>
    </w:pPr>
    <w:r>
      <w:rPr>
        <w:noProof/>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ED1150" w:rsidRDefault="00ED1150">
                          <w:pPr>
                            <w:pStyle w:val="a4"/>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jHpww4AgAAb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mMenDDgCAABvBAAADgAAAAAAAAABACAAAAAfAQAAZHJzL2Uyb0RvYy54&#10;bWxQSwUGAAAAAAYABgBZAQAAyQUAAAAA&#10;">
              <v:fill on="f" focussize="0,0"/>
              <v:stroke on="f" weight="0.5pt"/>
              <v:imagedata o:title=""/>
              <o:lock v:ext="edit" aspectratio="f"/>
              <v:textbox inset="0mm,0mm,0mm,0mm" style="mso-fit-shape-to-text:t;">
                <w:txbxContent>
                  <w:p>
                    <w:pPr>
                      <w:pStyle w:val="3"/>
                    </w:pP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1150" w:rsidRDefault="00B16B19">
    <w:pPr>
      <w:pStyle w:val="a4"/>
    </w:pPr>
    <w:r>
      <w:rPr>
        <w:noProof/>
      </w:rPr>
      <mc:AlternateContent>
        <mc:Choice Requires="wps">
          <w:drawing>
            <wp:anchor distT="0" distB="0" distL="114300" distR="114300" simplePos="0" relativeHeight="251664384" behindDoc="0" locked="0" layoutInCell="1" allowOverlap="1">
              <wp:simplePos x="0" y="0"/>
              <wp:positionH relativeFrom="margin">
                <wp:align>right</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ED1150" w:rsidRDefault="00B16B19">
                          <w:pPr>
                            <w:pStyle w:val="a4"/>
                          </w:pPr>
                          <w:r>
                            <w:t xml:space="preserve">— </w:t>
                          </w:r>
                          <w:r>
                            <w:fldChar w:fldCharType="begin"/>
                          </w:r>
                          <w:r>
                            <w:instrText xml:space="preserve"> PAGE  \* MERGEFORMAT </w:instrText>
                          </w:r>
                          <w:r>
                            <w:fldChar w:fldCharType="separate"/>
                          </w:r>
                          <w:r w:rsidR="00107418">
                            <w:rPr>
                              <w:noProof/>
                            </w:rPr>
                            <w:t>4</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6" o:spid="_x0000_s1028" type="#_x0000_t202" style="position:absolute;margin-left:92.8pt;margin-top:0;width:2in;height:2in;z-index:251664384;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HlohXJkAgAAEQUAAA4AAAAAAAAAAAAAAAAALgIAAGRycy9lMm9Eb2Mu&#10;eG1sUEsBAi0AFAAGAAgAAAAhAHGq0bnXAAAABQEAAA8AAAAAAAAAAAAAAAAAvgQAAGRycy9kb3du&#10;cmV2LnhtbFBLBQYAAAAABAAEAPMAAADCBQAAAAA=&#10;" filled="f" stroked="f" strokeweight=".5pt">
              <v:textbox style="mso-fit-shape-to-text:t" inset="0,0,0,0">
                <w:txbxContent>
                  <w:p w:rsidR="00ED1150" w:rsidRDefault="00B16B19">
                    <w:pPr>
                      <w:pStyle w:val="a4"/>
                    </w:pPr>
                    <w:r>
                      <w:t xml:space="preserve">— </w:t>
                    </w:r>
                    <w:r>
                      <w:fldChar w:fldCharType="begin"/>
                    </w:r>
                    <w:r>
                      <w:instrText xml:space="preserve"> PAGE  \* MERGEFORMAT </w:instrText>
                    </w:r>
                    <w:r>
                      <w:fldChar w:fldCharType="separate"/>
                    </w:r>
                    <w:r w:rsidR="00107418">
                      <w:rPr>
                        <w:noProof/>
                      </w:rPr>
                      <w:t>4</w:t>
                    </w:r>
                    <w:r>
                      <w:fldChar w:fldCharType="end"/>
                    </w:r>
                    <w:r>
                      <w:t xml:space="preserve"> —</w:t>
                    </w:r>
                  </w:p>
                </w:txbxContent>
              </v:textbox>
              <w10:wrap anchorx="margin"/>
            </v:shape>
          </w:pict>
        </mc:Fallback>
      </mc:AlternateContent>
    </w:r>
    <w:r>
      <w:rPr>
        <w:noProof/>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ED1150" w:rsidRDefault="00ED1150">
                          <w:pPr>
                            <w:pStyle w:val="a4"/>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upMyU4AgAAbwQAAA4AAABkcnMvZTJvRG9jLnhtbK1UzY7TMBC+I/EO&#10;lu80aRG7Vd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ToplCw0/fv51+&#10;/Dr9/Equozyt9TNEPVjEhe6t6TA0w73HZWTdVU7FX/Ah8EPc40Vc0QXC46PpZDrN4eLwDQfgZ4/P&#10;rfPhnTCKRKOgDt1LorLDxoc+dAiJ2bRZN1KmDkpN2oJevX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e6kzJTgCAABvBAAADgAAAAAAAAABACAAAAAfAQAAZHJzL2Uyb0RvYy54&#10;bWxQSwUGAAAAAAYABgBZAQAAyQUAAAAA&#10;">
              <v:fill on="f" focussize="0,0"/>
              <v:stroke on="f" weight="0.5pt"/>
              <v:imagedata o:title=""/>
              <o:lock v:ext="edit" aspectratio="f"/>
              <v:textbox inset="0mm,0mm,0mm,0mm" style="mso-fit-shape-to-text:t;">
                <w:txbxContent>
                  <w:p>
                    <w:pPr>
                      <w:pStyle w:val="3"/>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6B19" w:rsidRDefault="00B16B19">
      <w:r>
        <w:separator/>
      </w:r>
    </w:p>
  </w:footnote>
  <w:footnote w:type="continuationSeparator" w:id="0">
    <w:p w:rsidR="00B16B19" w:rsidRDefault="00B16B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1150" w:rsidRDefault="00ED1150">
    <w:pPr>
      <w:pStyle w:val="a5"/>
      <w:pBdr>
        <w:top w:val="none" w:sz="0" w:space="0" w:color="auto"/>
        <w:left w:val="none" w:sz="0" w:space="0" w:color="auto"/>
        <w:bottom w:val="none" w:sz="0" w:space="0" w:color="auto"/>
        <w:right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1150" w:rsidRDefault="00ED1150">
    <w:pPr>
      <w:pStyle w:val="a5"/>
      <w:pBdr>
        <w:top w:val="none" w:sz="0" w:space="0" w:color="auto"/>
        <w:left w:val="none" w:sz="0" w:space="0" w:color="auto"/>
        <w:bottom w:val="none" w:sz="0" w:space="0" w:color="auto"/>
        <w:right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1150" w:rsidRDefault="00ED1150">
    <w:pPr>
      <w:pStyle w:val="a5"/>
      <w:pBdr>
        <w:top w:val="none" w:sz="0" w:space="0" w:color="auto"/>
        <w:left w:val="none" w:sz="0" w:space="0" w:color="auto"/>
        <w:bottom w:val="none" w:sz="0" w:space="0" w:color="auto"/>
        <w:right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C53FFE"/>
    <w:multiLevelType w:val="singleLevel"/>
    <w:tmpl w:val="16C53FFE"/>
    <w:lvl w:ilvl="0">
      <w:start w:val="2"/>
      <w:numFmt w:val="chineseCounting"/>
      <w:suff w:val="nothing"/>
      <w:lvlText w:val="%1、"/>
      <w:lvlJc w:val="left"/>
      <w:rPr>
        <w:rFonts w:cs="Times New Roman"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displayHorizont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RmNzg2ZDU0NWNlZDdmYTFkYzNlNzUzZjAwZjhkNWIifQ=="/>
  </w:docVars>
  <w:rsids>
    <w:rsidRoot w:val="18116717"/>
    <w:rsid w:val="00107418"/>
    <w:rsid w:val="00B16B19"/>
    <w:rsid w:val="00ED1150"/>
    <w:rsid w:val="019738EF"/>
    <w:rsid w:val="048D1183"/>
    <w:rsid w:val="052A18B3"/>
    <w:rsid w:val="18116717"/>
    <w:rsid w:val="1AB7616B"/>
    <w:rsid w:val="1F1F7E33"/>
    <w:rsid w:val="28EE38B2"/>
    <w:rsid w:val="2BB43E4D"/>
    <w:rsid w:val="2EA417D6"/>
    <w:rsid w:val="2EE91FB0"/>
    <w:rsid w:val="3D6C5912"/>
    <w:rsid w:val="49A520A8"/>
    <w:rsid w:val="573A45EB"/>
    <w:rsid w:val="5C707B24"/>
    <w:rsid w:val="61B20A9E"/>
    <w:rsid w:val="69BA0831"/>
    <w:rsid w:val="70C925FC"/>
    <w:rsid w:val="73571A67"/>
    <w:rsid w:val="76D42F29"/>
    <w:rsid w:val="770526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qFormat="1"/>
    <w:lsdException w:name="footer" w:uiPriority="99" w:qFormat="1"/>
    <w:lsdException w:name="caption" w:semiHidden="1" w:unhideWhenUsed="1" w:qFormat="1"/>
    <w:lsdException w:name="Title" w:qFormat="1"/>
    <w:lsdException w:name="Default Paragraph Font" w:semiHidden="1" w:qFormat="1"/>
    <w:lsdException w:name="Body Text" w:uiPriority="99"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pPr>
      <w:widowControl w:val="0"/>
      <w:jc w:val="both"/>
    </w:pPr>
    <w:rPr>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uiPriority w:val="99"/>
    <w:qFormat/>
    <w:rPr>
      <w:sz w:val="30"/>
      <w:szCs w:val="30"/>
    </w:rPr>
  </w:style>
  <w:style w:type="paragraph" w:styleId="a4">
    <w:name w:val="footer"/>
    <w:basedOn w:val="a"/>
    <w:uiPriority w:val="99"/>
    <w:qFormat/>
    <w:pPr>
      <w:tabs>
        <w:tab w:val="center" w:pos="4153"/>
        <w:tab w:val="right" w:pos="8306"/>
      </w:tabs>
      <w:snapToGrid w:val="0"/>
      <w:jc w:val="left"/>
    </w:pPr>
    <w:rPr>
      <w:sz w:val="18"/>
    </w:rPr>
  </w:style>
  <w:style w:type="paragraph" w:styleId="a5">
    <w:name w:val="header"/>
    <w:basedOn w:val="a"/>
    <w:uiPriority w:val="99"/>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customStyle="1" w:styleId="p0">
    <w:name w:val="p0"/>
    <w:basedOn w:val="a"/>
    <w:uiPriority w:val="99"/>
    <w:qFormat/>
    <w:rPr>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qFormat="1"/>
    <w:lsdException w:name="footer" w:uiPriority="99" w:qFormat="1"/>
    <w:lsdException w:name="caption" w:semiHidden="1" w:unhideWhenUsed="1" w:qFormat="1"/>
    <w:lsdException w:name="Title" w:qFormat="1"/>
    <w:lsdException w:name="Default Paragraph Font" w:semiHidden="1" w:qFormat="1"/>
    <w:lsdException w:name="Body Text" w:uiPriority="99"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pPr>
      <w:widowControl w:val="0"/>
      <w:jc w:val="both"/>
    </w:pPr>
    <w:rPr>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uiPriority w:val="99"/>
    <w:qFormat/>
    <w:rPr>
      <w:sz w:val="30"/>
      <w:szCs w:val="30"/>
    </w:rPr>
  </w:style>
  <w:style w:type="paragraph" w:styleId="a4">
    <w:name w:val="footer"/>
    <w:basedOn w:val="a"/>
    <w:uiPriority w:val="99"/>
    <w:qFormat/>
    <w:pPr>
      <w:tabs>
        <w:tab w:val="center" w:pos="4153"/>
        <w:tab w:val="right" w:pos="8306"/>
      </w:tabs>
      <w:snapToGrid w:val="0"/>
      <w:jc w:val="left"/>
    </w:pPr>
    <w:rPr>
      <w:sz w:val="18"/>
    </w:rPr>
  </w:style>
  <w:style w:type="paragraph" w:styleId="a5">
    <w:name w:val="header"/>
    <w:basedOn w:val="a"/>
    <w:uiPriority w:val="99"/>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customStyle="1" w:styleId="p0">
    <w:name w:val="p0"/>
    <w:basedOn w:val="a"/>
    <w:uiPriority w:val="99"/>
    <w:qFormat/>
    <w:rPr>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509</Words>
  <Characters>2903</Characters>
  <Application>Microsoft Office Word</Application>
  <DocSecurity>0</DocSecurity>
  <Lines>24</Lines>
  <Paragraphs>6</Paragraphs>
  <ScaleCrop>false</ScaleCrop>
  <Company>微软中国</Company>
  <LinksUpToDate>false</LinksUpToDate>
  <CharactersWithSpaces>3406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尚哲</dc:creator>
  <cp:lastModifiedBy>微软用户</cp:lastModifiedBy>
  <cp:revision>2</cp:revision>
  <cp:lastPrinted>2022-01-11T02:20:00Z</cp:lastPrinted>
  <dcterms:created xsi:type="dcterms:W3CDTF">2022-05-17T07:20:00Z</dcterms:created>
  <dcterms:modified xsi:type="dcterms:W3CDTF">2022-05-17T07:20:00Z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9B9A0C7D851A4BDB8684B8DDC6197D76</vt:lpwstr>
  </property>
</Properties>
</file>